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D67FA" w14:textId="15F79DFA" w:rsidR="00830238" w:rsidRDefault="00830238" w:rsidP="00830238">
      <w:pPr>
        <w:pStyle w:val="Heading2"/>
      </w:pPr>
      <w:r>
        <w:t>Unions</w:t>
      </w:r>
    </w:p>
    <w:p w14:paraId="48683459" w14:textId="60AD06E8" w:rsidR="00830238" w:rsidRDefault="00830238" w:rsidP="00830238">
      <w:pPr>
        <w:pStyle w:val="Heading3"/>
      </w:pPr>
      <w:r>
        <w:lastRenderedPageBreak/>
        <w:t>!</w:t>
      </w:r>
    </w:p>
    <w:p w14:paraId="30862CFE" w14:textId="77777777" w:rsidR="000765E6" w:rsidRDefault="000765E6" w:rsidP="00830238">
      <w:pPr>
        <w:pStyle w:val="Analytic"/>
      </w:pPr>
    </w:p>
    <w:p w14:paraId="60DA1424" w14:textId="7CD6A539" w:rsidR="005D388F" w:rsidRDefault="00830238" w:rsidP="00830238">
      <w:pPr>
        <w:pStyle w:val="Heading2"/>
      </w:pPr>
      <w:r>
        <w:t>Regulation</w:t>
      </w:r>
    </w:p>
    <w:p w14:paraId="6C652E38" w14:textId="00AB0A5E" w:rsidR="00830238" w:rsidRDefault="00830238" w:rsidP="00830238">
      <w:pPr>
        <w:pStyle w:val="Heading3"/>
      </w:pPr>
      <w:r>
        <w:lastRenderedPageBreak/>
        <w:t>!</w:t>
      </w:r>
    </w:p>
    <w:p w14:paraId="2678DD6C" w14:textId="77777777" w:rsidR="000765E6" w:rsidRDefault="000765E6" w:rsidP="00830238">
      <w:pPr>
        <w:pStyle w:val="Analytic"/>
      </w:pPr>
    </w:p>
    <w:p w14:paraId="588E3071" w14:textId="70EF60D2" w:rsidR="000F7C05" w:rsidRDefault="000F7C05" w:rsidP="000F7C05">
      <w:pPr>
        <w:pStyle w:val="Heading2"/>
      </w:pPr>
      <w:r>
        <w:t>T---Strengthen</w:t>
      </w:r>
    </w:p>
    <w:p w14:paraId="2AF9C9C2" w14:textId="77777777" w:rsidR="000F7C05" w:rsidRDefault="000F7C05" w:rsidP="000F7C05">
      <w:pPr>
        <w:pStyle w:val="Heading3"/>
      </w:pPr>
      <w:r>
        <w:lastRenderedPageBreak/>
        <w:t>T Strengthen---2AC</w:t>
      </w:r>
    </w:p>
    <w:p w14:paraId="05D34736" w14:textId="77777777" w:rsidR="000765E6" w:rsidRDefault="000765E6" w:rsidP="000F7C05">
      <w:pPr>
        <w:pStyle w:val="Analytic"/>
      </w:pPr>
    </w:p>
    <w:p w14:paraId="5B0CE9C7" w14:textId="77777777" w:rsidR="000F7C05" w:rsidRDefault="000F7C05" w:rsidP="000F7C05">
      <w:pPr>
        <w:pStyle w:val="Heading4"/>
      </w:pPr>
      <w:r>
        <w:t xml:space="preserve">Strengthening a right means increasing its ability to </w:t>
      </w:r>
      <w:r>
        <w:rPr>
          <w:u w:val="single"/>
        </w:rPr>
        <w:t>overcome opposing interests</w:t>
      </w:r>
      <w:r>
        <w:t xml:space="preserve">. </w:t>
      </w:r>
    </w:p>
    <w:p w14:paraId="19715DCC" w14:textId="77777777" w:rsidR="000F7C05" w:rsidRPr="006C48A9" w:rsidRDefault="000F7C05" w:rsidP="000F7C05">
      <w:r w:rsidRPr="006C48A9">
        <w:rPr>
          <w:rStyle w:val="Style13ptBold"/>
        </w:rPr>
        <w:t>Schauer 82</w:t>
      </w:r>
      <w:r>
        <w:t xml:space="preserve"> – Distinguished Professor of Law, UVA Law, and Stanton Professor of the First Amendment, Kennedy School of Govt. at Harvard</w:t>
      </w:r>
    </w:p>
    <w:p w14:paraId="2D28212B" w14:textId="77777777" w:rsidR="000F7C05" w:rsidRPr="006C48A9" w:rsidRDefault="000F7C05" w:rsidP="000F7C05">
      <w:r>
        <w:t xml:space="preserve">Frederick F. Schauer, David and Mary Harrison Distinguished Professor of Law at the University of Virginia School of Law and Frank Stanton Professor of the First Amendment at Harvard University's Kennedy School of Government, </w:t>
      </w:r>
      <w:r w:rsidRPr="006C48A9">
        <w:rPr>
          <w:i/>
          <w:iCs/>
        </w:rPr>
        <w:t>Free Speech: A Philosophical Enquiry</w:t>
      </w:r>
      <w:r>
        <w:t>,</w:t>
      </w:r>
      <w:r>
        <w:rPr>
          <w:i/>
          <w:iCs/>
        </w:rPr>
        <w:t xml:space="preserve"> </w:t>
      </w:r>
      <w:r>
        <w:t>(New York: Cambridge UPress), 1982, at pp. 134-136</w:t>
      </w:r>
    </w:p>
    <w:p w14:paraId="778D4217" w14:textId="77777777" w:rsidR="000F7C05" w:rsidRPr="00744B07" w:rsidRDefault="000F7C05" w:rsidP="000F7C05">
      <w:pPr>
        <w:rPr>
          <w:sz w:val="16"/>
        </w:rPr>
      </w:pPr>
      <w:r w:rsidRPr="0053456E">
        <w:rPr>
          <w:sz w:val="16"/>
        </w:rPr>
        <w:t xml:space="preserve">It would seem therefore relatively uncontroversial to assert that freedom of speech is not and cannot be an absolute right. This broad statement, however, must be tempered by two highly per- </w:t>
      </w:r>
      <w:r w:rsidRPr="00744B07">
        <w:rPr>
          <w:sz w:val="16"/>
        </w:rPr>
        <w:t xml:space="preserve">tinent qualifications. First, </w:t>
      </w:r>
      <w:r w:rsidRPr="00744B07">
        <w:rPr>
          <w:rStyle w:val="StyleUnderline"/>
        </w:rPr>
        <w:t xml:space="preserve">it is </w:t>
      </w:r>
      <w:r w:rsidRPr="00744B07">
        <w:rPr>
          <w:rStyle w:val="Emphasis"/>
        </w:rPr>
        <w:t>important</w:t>
      </w:r>
      <w:r w:rsidRPr="00744B07">
        <w:rPr>
          <w:rStyle w:val="StyleUnderline"/>
        </w:rPr>
        <w:t xml:space="preserve"> to </w:t>
      </w:r>
      <w:r w:rsidRPr="00744B07">
        <w:rPr>
          <w:rStyle w:val="Emphasis"/>
        </w:rPr>
        <w:t>recognize</w:t>
      </w:r>
      <w:r w:rsidRPr="00744B07">
        <w:rPr>
          <w:sz w:val="16"/>
        </w:rPr>
        <w:t xml:space="preserve"> not only </w:t>
      </w:r>
      <w:r w:rsidRPr="00744B07">
        <w:rPr>
          <w:rStyle w:val="StyleUnderline"/>
        </w:rPr>
        <w:t xml:space="preserve">the </w:t>
      </w:r>
      <w:r w:rsidRPr="00744B07">
        <w:rPr>
          <w:rStyle w:val="Emphasis"/>
        </w:rPr>
        <w:t>distinction</w:t>
      </w:r>
      <w:r w:rsidRPr="00744B07">
        <w:rPr>
          <w:rStyle w:val="StyleUnderline"/>
        </w:rPr>
        <w:t xml:space="preserve"> but also the relationship between the </w:t>
      </w:r>
      <w:r w:rsidRPr="00744B07">
        <w:rPr>
          <w:rStyle w:val="Emphasis"/>
        </w:rPr>
        <w:t>strength of a right</w:t>
      </w:r>
      <w:r w:rsidRPr="00744B07">
        <w:rPr>
          <w:rStyle w:val="StyleUnderline"/>
        </w:rPr>
        <w:t xml:space="preserve"> and the </w:t>
      </w:r>
      <w:r w:rsidRPr="00744B07">
        <w:rPr>
          <w:rStyle w:val="Emphasis"/>
        </w:rPr>
        <w:t>scope of a right</w:t>
      </w:r>
      <w:r w:rsidRPr="00744B07">
        <w:rPr>
          <w:rStyle w:val="StyleUnderline"/>
        </w:rPr>
        <w:t xml:space="preserve">. This terminology is but </w:t>
      </w:r>
      <w:r w:rsidRPr="00744B07">
        <w:rPr>
          <w:rStyle w:val="Emphasis"/>
        </w:rPr>
        <w:t>another way</w:t>
      </w:r>
      <w:r w:rsidRPr="00744B07">
        <w:rPr>
          <w:rStyle w:val="StyleUnderline"/>
        </w:rPr>
        <w:t xml:space="preserve"> of expressing the </w:t>
      </w:r>
      <w:r w:rsidRPr="00744B07">
        <w:rPr>
          <w:rStyle w:val="Emphasis"/>
        </w:rPr>
        <w:t>distinction</w:t>
      </w:r>
      <w:r w:rsidRPr="00744B07">
        <w:rPr>
          <w:rStyle w:val="StyleUnderline"/>
        </w:rPr>
        <w:t xml:space="preserve"> between </w:t>
      </w:r>
      <w:r w:rsidRPr="00744B07">
        <w:rPr>
          <w:rStyle w:val="Emphasis"/>
        </w:rPr>
        <w:t>coverage</w:t>
      </w:r>
      <w:r w:rsidRPr="00744B07">
        <w:rPr>
          <w:rStyle w:val="StyleUnderline"/>
        </w:rPr>
        <w:t xml:space="preserve"> and </w:t>
      </w:r>
      <w:r w:rsidRPr="00744B07">
        <w:rPr>
          <w:rStyle w:val="Emphasis"/>
        </w:rPr>
        <w:t>protection</w:t>
      </w:r>
      <w:r w:rsidRPr="00744B07">
        <w:rPr>
          <w:sz w:val="16"/>
        </w:rPr>
        <w:t xml:space="preserve"> that I discussed earlier, </w:t>
      </w:r>
      <w:r w:rsidRPr="00744B07">
        <w:rPr>
          <w:rStyle w:val="StyleUnderline"/>
        </w:rPr>
        <w:t xml:space="preserve">but the terms ‘strength’ and ‘scope’ are </w:t>
      </w:r>
      <w:r w:rsidRPr="00744B07">
        <w:rPr>
          <w:rStyle w:val="Emphasis"/>
        </w:rPr>
        <w:t>particularly illuminating</w:t>
      </w:r>
      <w:r w:rsidRPr="00744B07">
        <w:rPr>
          <w:rStyle w:val="StyleUnderline"/>
        </w:rPr>
        <w:t xml:space="preserve"> here. </w:t>
      </w:r>
      <w:r w:rsidRPr="00744B07">
        <w:rPr>
          <w:rStyle w:val="StyleUnderline"/>
          <w:sz w:val="26"/>
          <w:szCs w:val="26"/>
        </w:rPr>
        <w:t xml:space="preserve">The </w:t>
      </w:r>
      <w:r w:rsidRPr="00744B07">
        <w:rPr>
          <w:rStyle w:val="Emphasis"/>
          <w:sz w:val="26"/>
          <w:szCs w:val="26"/>
        </w:rPr>
        <w:t>scope</w:t>
      </w:r>
      <w:r w:rsidRPr="00744B07">
        <w:rPr>
          <w:rStyle w:val="StyleUnderline"/>
          <w:sz w:val="26"/>
          <w:szCs w:val="26"/>
        </w:rPr>
        <w:t xml:space="preserve"> of a right is </w:t>
      </w:r>
      <w:r w:rsidRPr="00744B07">
        <w:rPr>
          <w:rStyle w:val="Emphasis"/>
          <w:sz w:val="26"/>
          <w:szCs w:val="26"/>
        </w:rPr>
        <w:t>its range</w:t>
      </w:r>
      <w:r w:rsidRPr="00744B07">
        <w:rPr>
          <w:rStyle w:val="StyleUnderline"/>
        </w:rPr>
        <w:t xml:space="preserve">, </w:t>
      </w:r>
      <w:r w:rsidRPr="00744B07">
        <w:rPr>
          <w:rStyle w:val="Emphasis"/>
          <w:sz w:val="26"/>
          <w:szCs w:val="26"/>
        </w:rPr>
        <w:t>the activities it reaches</w:t>
      </w:r>
      <w:r w:rsidRPr="00744B07">
        <w:rPr>
          <w:rStyle w:val="StyleUnderline"/>
        </w:rPr>
        <w:t xml:space="preserve">. Rights may be narrow or broad in scope. Defining the scope of </w:t>
      </w:r>
      <w:r w:rsidRPr="00744B07">
        <w:rPr>
          <w:rStyle w:val="Emphasis"/>
        </w:rPr>
        <w:t>free speech</w:t>
      </w:r>
      <w:r w:rsidRPr="00744B07">
        <w:rPr>
          <w:rStyle w:val="StyleUnderline"/>
        </w:rPr>
        <w:t xml:space="preserve"> as freedom of </w:t>
      </w:r>
      <w:r w:rsidRPr="00744B07">
        <w:rPr>
          <w:rStyle w:val="Emphasis"/>
        </w:rPr>
        <w:t>self-expression</w:t>
      </w:r>
      <w:r w:rsidRPr="00744B07">
        <w:rPr>
          <w:rStyle w:val="StyleUnderline"/>
        </w:rPr>
        <w:t xml:space="preserve"> is very broad</w:t>
      </w:r>
      <w:r w:rsidRPr="00744B07">
        <w:rPr>
          <w:sz w:val="16"/>
        </w:rPr>
        <w:t xml:space="preserve">, defining it as freedom of communication substantially narrower, </w:t>
      </w:r>
      <w:r w:rsidRPr="00744B07">
        <w:rPr>
          <w:rStyle w:val="StyleUnderline"/>
        </w:rPr>
        <w:t xml:space="preserve">and defining it as freedom of </w:t>
      </w:r>
      <w:r w:rsidRPr="00744B07">
        <w:rPr>
          <w:rStyle w:val="Emphasis"/>
        </w:rPr>
        <w:t>political communication</w:t>
      </w:r>
      <w:r w:rsidRPr="00744B07">
        <w:rPr>
          <w:rStyle w:val="StyleUnderline"/>
        </w:rPr>
        <w:t xml:space="preserve"> narrower</w:t>
      </w:r>
      <w:r w:rsidRPr="00053E46">
        <w:rPr>
          <w:sz w:val="16"/>
        </w:rPr>
        <w:t xml:space="preserve"> still.</w:t>
      </w:r>
      <w:r w:rsidRPr="0053456E">
        <w:rPr>
          <w:sz w:val="16"/>
        </w:rPr>
        <w:t xml:space="preserve"> </w:t>
      </w:r>
      <w:r w:rsidRPr="008E5517">
        <w:rPr>
          <w:rStyle w:val="StyleUnderline"/>
          <w:sz w:val="26"/>
          <w:szCs w:val="26"/>
          <w:highlight w:val="green"/>
        </w:rPr>
        <w:t xml:space="preserve">The </w:t>
      </w:r>
      <w:r w:rsidRPr="008E5517">
        <w:rPr>
          <w:rStyle w:val="Emphasis"/>
          <w:sz w:val="26"/>
          <w:szCs w:val="26"/>
          <w:highlight w:val="green"/>
        </w:rPr>
        <w:t>strength</w:t>
      </w:r>
      <w:r w:rsidRPr="008E5517">
        <w:rPr>
          <w:rStyle w:val="StyleUnderline"/>
          <w:sz w:val="26"/>
          <w:szCs w:val="26"/>
          <w:highlight w:val="green"/>
        </w:rPr>
        <w:t xml:space="preserve"> of a right is</w:t>
      </w:r>
      <w:r w:rsidRPr="008E7D63">
        <w:rPr>
          <w:rStyle w:val="StyleUnderline"/>
          <w:sz w:val="26"/>
          <w:szCs w:val="26"/>
        </w:rPr>
        <w:t xml:space="preserve"> its </w:t>
      </w:r>
      <w:r w:rsidRPr="008E5517">
        <w:rPr>
          <w:rStyle w:val="Emphasis"/>
          <w:sz w:val="26"/>
          <w:szCs w:val="26"/>
          <w:highlight w:val="green"/>
        </w:rPr>
        <w:t>ability to overcome opposing</w:t>
      </w:r>
      <w:r w:rsidRPr="008E5517">
        <w:rPr>
          <w:rStyle w:val="StyleUnderline"/>
          <w:sz w:val="26"/>
          <w:szCs w:val="26"/>
          <w:highlight w:val="green"/>
        </w:rPr>
        <w:t xml:space="preserve"> interests</w:t>
      </w:r>
      <w:r w:rsidRPr="008E7D63">
        <w:rPr>
          <w:rStyle w:val="StyleUnderline"/>
          <w:sz w:val="26"/>
          <w:szCs w:val="26"/>
        </w:rPr>
        <w:t xml:space="preserve"> (or values, or other rights) </w:t>
      </w:r>
      <w:r w:rsidRPr="00744B07">
        <w:rPr>
          <w:rStyle w:val="Emphasis"/>
          <w:sz w:val="26"/>
          <w:szCs w:val="26"/>
        </w:rPr>
        <w:t>within</w:t>
      </w:r>
      <w:r w:rsidRPr="00744B07">
        <w:rPr>
          <w:rStyle w:val="StyleUnderline"/>
          <w:sz w:val="26"/>
          <w:szCs w:val="26"/>
        </w:rPr>
        <w:t xml:space="preserve"> its scope</w:t>
      </w:r>
      <w:r w:rsidRPr="00744B07">
        <w:rPr>
          <w:sz w:val="16"/>
        </w:rPr>
        <w:t>. This distinc- tion is nothing new, although it is often ignored in popular dialogue about freedom of speech. The point I wish to make here is that although the scope of a right and the strength of that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w:t>
      </w:r>
      <w:r w:rsidRPr="00744B07">
        <w:rPr>
          <w:rStyle w:val="StyleUnderline"/>
          <w:sz w:val="16"/>
        </w:rPr>
        <w:t xml:space="preserve"> </w:t>
      </w:r>
      <w:r w:rsidRPr="00744B07">
        <w:rPr>
          <w:rStyle w:val="StyleUnderline"/>
        </w:rPr>
        <w:t xml:space="preserve">It is much easier, for example, to say that </w:t>
      </w:r>
      <w:r w:rsidRPr="00744B07">
        <w:rPr>
          <w:rStyle w:val="StyleUnderline"/>
          <w:highlight w:val="green"/>
        </w:rPr>
        <w:t>there is a</w:t>
      </w:r>
      <w:r w:rsidRPr="00744B07">
        <w:rPr>
          <w:rStyle w:val="StyleUnderline"/>
        </w:rPr>
        <w:t xml:space="preserve"> very </w:t>
      </w:r>
      <w:r w:rsidRPr="00744B07">
        <w:rPr>
          <w:rStyle w:val="Emphasis"/>
          <w:highlight w:val="green"/>
        </w:rPr>
        <w:t>strong</w:t>
      </w:r>
      <w:r w:rsidRPr="00744B07">
        <w:rPr>
          <w:rStyle w:val="StyleUnderline"/>
        </w:rPr>
        <w:t xml:space="preserve">, </w:t>
      </w:r>
      <w:r w:rsidRPr="00744B07">
        <w:rPr>
          <w:rStyle w:val="Emphasis"/>
          <w:highlight w:val="green"/>
        </w:rPr>
        <w:t>almost absolute</w:t>
      </w:r>
      <w:r w:rsidRPr="00744B07">
        <w:rPr>
          <w:rStyle w:val="StyleUnderline"/>
        </w:rPr>
        <w:t xml:space="preserve">, </w:t>
      </w:r>
      <w:r w:rsidRPr="00744B07">
        <w:rPr>
          <w:rStyle w:val="StyleUnderline"/>
          <w:highlight w:val="green"/>
        </w:rPr>
        <w:t xml:space="preserve">right to purely </w:t>
      </w:r>
      <w:r w:rsidRPr="00744B07">
        <w:rPr>
          <w:rStyle w:val="Emphasis"/>
          <w:highlight w:val="green"/>
        </w:rPr>
        <w:t>verbal</w:t>
      </w:r>
      <w:r w:rsidRPr="00744B07">
        <w:rPr>
          <w:rStyle w:val="StyleUnderline"/>
          <w:highlight w:val="green"/>
        </w:rPr>
        <w:t xml:space="preserve"> </w:t>
      </w:r>
      <w:r w:rsidRPr="00744B07">
        <w:rPr>
          <w:rStyle w:val="Emphasis"/>
          <w:highlight w:val="green"/>
        </w:rPr>
        <w:t>political speech</w:t>
      </w:r>
      <w:r w:rsidRPr="00744B07">
        <w:rPr>
          <w:rStyle w:val="StyleUnderline"/>
        </w:rPr>
        <w:t xml:space="preserve"> than it would be to say that a right to self- expression can be as strong.</w:t>
      </w:r>
      <w:r w:rsidRPr="00744B07">
        <w:rPr>
          <w:sz w:val="16"/>
        </w:rPr>
        <w:t xml:space="preserve">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012D5389" w14:textId="77777777" w:rsidR="000F7C05" w:rsidRPr="00744B07" w:rsidRDefault="000F7C05" w:rsidP="000F7C05">
      <w:pPr>
        <w:rPr>
          <w:sz w:val="16"/>
        </w:rPr>
      </w:pPr>
      <w:r w:rsidRPr="00744B07">
        <w:rPr>
          <w:sz w:val="16"/>
        </w:rPr>
        <w:t xml:space="preserve">Second, there is an important distinction between the absolute- ness of a political right and the absoluteness of a legal right. A strong but not absolute political right may still at the level of appli- cation be converted into an absolute legal right. The question con- cerns the level at which the weighing process will take place, and which people or institutions will be entrusted with the weighing process. In this respect the issues parallel the considerations involved in act-utilitarianism and rule-utilitarianism. </w:t>
      </w:r>
      <w:r w:rsidRPr="00744B07">
        <w:rPr>
          <w:rStyle w:val="StyleUnderline"/>
        </w:rPr>
        <w:t xml:space="preserve">We </w:t>
      </w:r>
      <w:r w:rsidRPr="00744B07">
        <w:rPr>
          <w:rStyle w:val="Emphasis"/>
        </w:rPr>
        <w:t>may balance</w:t>
      </w:r>
      <w:r w:rsidRPr="00744B07">
        <w:rPr>
          <w:rStyle w:val="StyleUnderline"/>
        </w:rPr>
        <w:t xml:space="preserve"> the issues at the rule-making level, concluding that it is best to have an </w:t>
      </w:r>
      <w:r w:rsidRPr="00744B07">
        <w:rPr>
          <w:rStyle w:val="Emphasis"/>
        </w:rPr>
        <w:t>absolute</w:t>
      </w:r>
      <w:r w:rsidRPr="00744B07">
        <w:rPr>
          <w:rStyle w:val="StyleUnderline"/>
        </w:rPr>
        <w:t xml:space="preserve"> right in order to </w:t>
      </w:r>
      <w:r w:rsidRPr="00744B07">
        <w:rPr>
          <w:rStyle w:val="Emphasis"/>
        </w:rPr>
        <w:t>preclude judges</w:t>
      </w:r>
      <w:r w:rsidRPr="00744B07">
        <w:rPr>
          <w:rStyle w:val="StyleUnderline"/>
        </w:rPr>
        <w:t>, juries, or</w:t>
      </w:r>
      <w:r w:rsidRPr="00744B07">
        <w:rPr>
          <w:sz w:val="16"/>
        </w:rPr>
        <w:t xml:space="preserve"> (in the case of constitutional rules) </w:t>
      </w:r>
      <w:r w:rsidRPr="00744B07">
        <w:rPr>
          <w:rStyle w:val="StyleUnderline"/>
        </w:rPr>
        <w:t xml:space="preserve">legislatures from </w:t>
      </w:r>
      <w:r w:rsidRPr="00744B07">
        <w:rPr>
          <w:rStyle w:val="Emphasis"/>
        </w:rPr>
        <w:t>possibly giving insufficient weight</w:t>
      </w:r>
      <w:r w:rsidRPr="00744B07">
        <w:rPr>
          <w:rStyle w:val="StyleUnderline"/>
        </w:rPr>
        <w:t xml:space="preserve"> to the Free Speech Principle in a parti- cularized balancing process. </w:t>
      </w:r>
      <w:r w:rsidRPr="00744B07">
        <w:rPr>
          <w:rStyle w:val="Emphasis"/>
        </w:rPr>
        <w:t>Or</w:t>
      </w:r>
      <w:r w:rsidRPr="00744B07">
        <w:rPr>
          <w:rStyle w:val="StyleUnderline"/>
        </w:rPr>
        <w:t xml:space="preserve"> we may instead allow the </w:t>
      </w:r>
      <w:r w:rsidRPr="00744B07">
        <w:rPr>
          <w:rStyle w:val="Emphasis"/>
        </w:rPr>
        <w:t>balancing</w:t>
      </w:r>
      <w:r w:rsidRPr="00744B07">
        <w:rPr>
          <w:rStyle w:val="StyleUnderline"/>
        </w:rPr>
        <w:t xml:space="preserve"> to take place at the </w:t>
      </w:r>
      <w:r w:rsidRPr="00744B07">
        <w:rPr>
          <w:rStyle w:val="Emphasis"/>
        </w:rPr>
        <w:t xml:space="preserve">level of </w:t>
      </w:r>
      <w:r w:rsidRPr="00744B07">
        <w:rPr>
          <w:rStyle w:val="Emphasis"/>
        </w:rPr>
        <w:lastRenderedPageBreak/>
        <w:t>application</w:t>
      </w:r>
      <w:r w:rsidRPr="00744B07">
        <w:rPr>
          <w:rStyle w:val="StyleUnderline"/>
        </w:rPr>
        <w:t xml:space="preserve">, thus permitting </w:t>
      </w:r>
      <w:r w:rsidRPr="00744B07">
        <w:rPr>
          <w:rStyle w:val="Emphasis"/>
        </w:rPr>
        <w:t>judges, for example</w:t>
      </w:r>
      <w:r w:rsidRPr="00744B07">
        <w:rPr>
          <w:rStyle w:val="StyleUnderline"/>
        </w:rPr>
        <w:t>, to determine</w:t>
      </w:r>
      <w:r w:rsidRPr="00744B07">
        <w:rPr>
          <w:sz w:val="16"/>
        </w:rPr>
        <w:t xml:space="preserve"> in the individual case </w:t>
      </w:r>
      <w:r w:rsidRPr="00744B07">
        <w:rPr>
          <w:rStyle w:val="StyleUnderline"/>
        </w:rPr>
        <w:t xml:space="preserve">whether counter- vailing interests </w:t>
      </w:r>
      <w:r w:rsidRPr="00744B07">
        <w:rPr>
          <w:rStyle w:val="Emphasis"/>
        </w:rPr>
        <w:t>outweigh</w:t>
      </w:r>
      <w:r w:rsidRPr="00744B07">
        <w:rPr>
          <w:rStyle w:val="StyleUnderline"/>
        </w:rPr>
        <w:t xml:space="preserve"> the </w:t>
      </w:r>
      <w:r w:rsidRPr="00744B07">
        <w:rPr>
          <w:rStyle w:val="Emphasis"/>
        </w:rPr>
        <w:t>strength</w:t>
      </w:r>
      <w:r w:rsidRPr="00744B07">
        <w:rPr>
          <w:rStyle w:val="StyleUnderline"/>
        </w:rPr>
        <w:t xml:space="preserve"> of the Free Speech Princi- ple.</w:t>
      </w:r>
      <w:r w:rsidRPr="00744B07">
        <w:rPr>
          <w:sz w:val="16"/>
        </w:rPr>
        <w:t xml:space="preserve"> It is commonly supposed that this type of ad hoc or particular- ized weighing results in an insufficiently strong principle of freedom of speech, that there is danger of freedom of speech being ‘balanced away’.* This is probably true as an empirical observa- tion, but it is hardly a necessary truth. It is possible to create prin- ciples of insufficient strength at the rule-making level, and it is equally possible for a judge at the level of application to apply a principle in a way that gives it great power. </w:t>
      </w:r>
      <w:r w:rsidRPr="00744B07">
        <w:rPr>
          <w:rStyle w:val="StyleUnderline"/>
        </w:rPr>
        <w:t xml:space="preserve">A full analysis of any political principle </w:t>
      </w:r>
      <w:r w:rsidRPr="00744B07">
        <w:rPr>
          <w:rStyle w:val="Emphasis"/>
        </w:rPr>
        <w:t>must deal</w:t>
      </w:r>
      <w:r w:rsidRPr="00744B07">
        <w:rPr>
          <w:rStyle w:val="StyleUnderline"/>
        </w:rPr>
        <w:t xml:space="preserve"> with the degree to which any insti- tution</w:t>
      </w:r>
      <w:r w:rsidRPr="00744B07">
        <w:rPr>
          <w:sz w:val="16"/>
        </w:rPr>
        <w:t xml:space="preserve"> can </w:t>
      </w:r>
      <w:r w:rsidRPr="00744B07">
        <w:rPr>
          <w:rStyle w:val="Emphasis"/>
        </w:rPr>
        <w:t>protect</w:t>
      </w:r>
      <w:r w:rsidRPr="00744B07">
        <w:rPr>
          <w:rStyle w:val="StyleUnderline"/>
        </w:rPr>
        <w:t xml:space="preserve"> that principle, and hence the problem of the </w:t>
      </w:r>
      <w:r w:rsidRPr="00744B07">
        <w:rPr>
          <w:rStyle w:val="Emphasis"/>
          <w:highlight w:val="green"/>
        </w:rPr>
        <w:t>strength</w:t>
      </w:r>
      <w:r w:rsidRPr="00744B07">
        <w:rPr>
          <w:rStyle w:val="StyleUnderline"/>
        </w:rPr>
        <w:t xml:space="preserve"> of a principle </w:t>
      </w:r>
      <w:r w:rsidRPr="00744B07">
        <w:rPr>
          <w:rStyle w:val="StyleUnderline"/>
          <w:highlight w:val="green"/>
        </w:rPr>
        <w:t xml:space="preserve">is </w:t>
      </w:r>
      <w:r w:rsidRPr="00744B07">
        <w:rPr>
          <w:rStyle w:val="Emphasis"/>
          <w:highlight w:val="green"/>
        </w:rPr>
        <w:t>intertwined</w:t>
      </w:r>
      <w:r w:rsidRPr="00744B07">
        <w:rPr>
          <w:rStyle w:val="StyleUnderline"/>
          <w:highlight w:val="green"/>
        </w:rPr>
        <w:t xml:space="preserve"> with</w:t>
      </w:r>
      <w:r w:rsidRPr="00744B07">
        <w:rPr>
          <w:rStyle w:val="StyleUnderline"/>
        </w:rPr>
        <w:t xml:space="preserve"> the problem of </w:t>
      </w:r>
      <w:r w:rsidRPr="00744B07">
        <w:rPr>
          <w:rStyle w:val="Emphasis"/>
          <w:highlight w:val="green"/>
        </w:rPr>
        <w:t>design- ing institutions</w:t>
      </w:r>
      <w:r w:rsidRPr="00744B07">
        <w:rPr>
          <w:rStyle w:val="StyleUnderline"/>
          <w:highlight w:val="green"/>
        </w:rPr>
        <w:t xml:space="preserve"> for</w:t>
      </w:r>
      <w:r w:rsidRPr="00744B07">
        <w:rPr>
          <w:rStyle w:val="StyleUnderline"/>
        </w:rPr>
        <w:t xml:space="preserve"> the </w:t>
      </w:r>
      <w:r w:rsidRPr="00744B07">
        <w:rPr>
          <w:rStyle w:val="Emphasis"/>
          <w:highlight w:val="green"/>
        </w:rPr>
        <w:t>protection</w:t>
      </w:r>
      <w:r w:rsidRPr="00744B07">
        <w:rPr>
          <w:rStyle w:val="StyleUnderline"/>
        </w:rPr>
        <w:t xml:space="preserve"> of political principles</w:t>
      </w:r>
      <w:r w:rsidRPr="00744B07">
        <w:rPr>
          <w:sz w:val="16"/>
        </w:rPr>
        <w:t xml:space="preserve"> in general.</w:t>
      </w:r>
    </w:p>
    <w:p w14:paraId="155FA754" w14:textId="77777777" w:rsidR="000765E6" w:rsidRDefault="000765E6" w:rsidP="000F7C05">
      <w:pPr>
        <w:pStyle w:val="Analytic"/>
      </w:pPr>
    </w:p>
    <w:p w14:paraId="7D7ED68B" w14:textId="6E52F365" w:rsidR="000F7C05" w:rsidRDefault="000F7C05" w:rsidP="000F7C05">
      <w:pPr>
        <w:pStyle w:val="Heading2"/>
      </w:pPr>
      <w:r>
        <w:t>Codetermination</w:t>
      </w:r>
    </w:p>
    <w:p w14:paraId="0FCAB915" w14:textId="77777777" w:rsidR="000F7C05" w:rsidRDefault="000F7C05" w:rsidP="000F7C05">
      <w:pPr>
        <w:pStyle w:val="Heading3"/>
      </w:pPr>
      <w:r>
        <w:lastRenderedPageBreak/>
        <w:t>CBR PIC---2AC</w:t>
      </w:r>
    </w:p>
    <w:p w14:paraId="11A30AA6" w14:textId="77777777" w:rsidR="000765E6" w:rsidRDefault="000765E6" w:rsidP="000F7C05">
      <w:pPr>
        <w:pStyle w:val="Analytic"/>
      </w:pPr>
    </w:p>
    <w:p w14:paraId="34466F61" w14:textId="77777777" w:rsidR="000F7C05" w:rsidRDefault="000F7C05" w:rsidP="000F7C05">
      <w:pPr>
        <w:pStyle w:val="Heading4"/>
      </w:pPr>
      <w:r>
        <w:t xml:space="preserve">2. </w:t>
      </w:r>
      <w:r w:rsidRPr="00B9206B">
        <w:rPr>
          <w:u w:val="single"/>
        </w:rPr>
        <w:t>Enforcement</w:t>
      </w:r>
      <w:r>
        <w:t xml:space="preserve">: Only </w:t>
      </w:r>
      <w:r>
        <w:rPr>
          <w:u w:val="single"/>
        </w:rPr>
        <w:t>unions</w:t>
      </w:r>
      <w:r>
        <w:t xml:space="preserve"> ensure it.   </w:t>
      </w:r>
    </w:p>
    <w:p w14:paraId="0D2B9962" w14:textId="77777777" w:rsidR="000F7C05" w:rsidRPr="00C40A8F" w:rsidRDefault="000F7C05" w:rsidP="000F7C05">
      <w:pPr>
        <w:rPr>
          <w:rStyle w:val="Style13ptBold"/>
        </w:rPr>
      </w:pPr>
      <w:r>
        <w:rPr>
          <w:rStyle w:val="Style13ptBold"/>
        </w:rPr>
        <w:t xml:space="preserve">Fine 18 </w:t>
      </w:r>
      <w:r w:rsidRPr="00C40A8F">
        <w:t>–</w:t>
      </w:r>
      <w:r>
        <w:t xml:space="preserve"> </w:t>
      </w:r>
      <w:r w:rsidRPr="00C40A8F">
        <w:t>Associate Professor at Rutgers University School of Management and Labor Relations</w:t>
      </w:r>
      <w:r>
        <w:t xml:space="preserve"> and </w:t>
      </w:r>
      <w:r w:rsidRPr="00C40A8F">
        <w:t>R</w:t>
      </w:r>
      <w:r>
        <w:t>e</w:t>
      </w:r>
      <w:r w:rsidRPr="00C40A8F">
        <w:t>search and Strategy Director at the Center for Innovation in Worker Organization</w:t>
      </w:r>
      <w:r>
        <w:t>.</w:t>
      </w:r>
    </w:p>
    <w:p w14:paraId="5CA80078" w14:textId="77777777" w:rsidR="000F7C05" w:rsidRPr="00167BF2" w:rsidRDefault="000F7C05" w:rsidP="000F7C05">
      <w:r>
        <w:t>Janice Fine, “</w:t>
      </w:r>
      <w:r w:rsidRPr="00C40A8F">
        <w:t>New Approaches to Enforcing Labor Standards: How Co-enforcement Partnerships between Government and Civil Society Are Showing the Way Forward</w:t>
      </w:r>
      <w:r>
        <w:t xml:space="preserve">,” </w:t>
      </w:r>
      <w:r w:rsidRPr="00C40A8F">
        <w:t>University of Chicago Legal Forum</w:t>
      </w:r>
      <w:r>
        <w:t xml:space="preserve">, Vol. 2017, No. 7, 2018, </w:t>
      </w:r>
      <w:r w:rsidRPr="00167BF2">
        <w:t>https://legal-forum.uchicago.edu/print-archive/new-approaches-enforcing-labor-standards-how-co-enforcement-partnerships-between</w:t>
      </w:r>
    </w:p>
    <w:p w14:paraId="3426DA74" w14:textId="77777777" w:rsidR="000F7C05" w:rsidRPr="00D117D7" w:rsidRDefault="000F7C05" w:rsidP="000F7C05">
      <w:pPr>
        <w:rPr>
          <w:sz w:val="16"/>
        </w:rPr>
      </w:pPr>
      <w:r w:rsidRPr="00D117D7">
        <w:rPr>
          <w:sz w:val="16"/>
        </w:rPr>
        <w:t xml:space="preserve">This research finds that workers, </w:t>
      </w:r>
      <w:r w:rsidRPr="00D117D7">
        <w:rPr>
          <w:rStyle w:val="Emphasis"/>
          <w:highlight w:val="green"/>
        </w:rPr>
        <w:t>worker</w:t>
      </w:r>
      <w:r w:rsidRPr="00D117D7">
        <w:rPr>
          <w:rStyle w:val="StyleUnderline"/>
        </w:rPr>
        <w:t xml:space="preserve"> </w:t>
      </w:r>
      <w:r w:rsidRPr="00D117D7">
        <w:rPr>
          <w:rStyle w:val="Emphasis"/>
          <w:highlight w:val="green"/>
        </w:rPr>
        <w:t>org</w:t>
      </w:r>
      <w:r w:rsidRPr="00D117D7">
        <w:rPr>
          <w:rStyle w:val="StyleUnderline"/>
        </w:rPr>
        <w:t>anization</w:t>
      </w:r>
      <w:r w:rsidRPr="00D117D7">
        <w:rPr>
          <w:rStyle w:val="Emphasis"/>
          <w:highlight w:val="green"/>
        </w:rPr>
        <w:t>s</w:t>
      </w:r>
      <w:r w:rsidRPr="00D117D7">
        <w:rPr>
          <w:sz w:val="16"/>
        </w:rPr>
        <w:t xml:space="preserve">, </w:t>
      </w:r>
      <w:r w:rsidRPr="00D117D7">
        <w:rPr>
          <w:rStyle w:val="StyleUnderline"/>
          <w:highlight w:val="green"/>
        </w:rPr>
        <w:t xml:space="preserve">and </w:t>
      </w:r>
      <w:r w:rsidRPr="00D117D7">
        <w:rPr>
          <w:rStyle w:val="Emphasis"/>
          <w:highlight w:val="green"/>
        </w:rPr>
        <w:t>regulators</w:t>
      </w:r>
      <w:r w:rsidRPr="00D117D7">
        <w:rPr>
          <w:rStyle w:val="StyleUnderline"/>
        </w:rPr>
        <w:t xml:space="preserve"> have capabilities that </w:t>
      </w:r>
      <w:r w:rsidRPr="00D117D7">
        <w:rPr>
          <w:rStyle w:val="Emphasis"/>
          <w:highlight w:val="green"/>
        </w:rPr>
        <w:t>cannot be</w:t>
      </w:r>
      <w:r w:rsidRPr="00D117D7">
        <w:rPr>
          <w:sz w:val="16"/>
        </w:rPr>
        <w:t xml:space="preserve"> perfectly </w:t>
      </w:r>
      <w:r w:rsidRPr="00D117D7">
        <w:rPr>
          <w:rStyle w:val="Emphasis"/>
          <w:highlight w:val="green"/>
        </w:rPr>
        <w:t>substituted</w:t>
      </w:r>
      <w:r w:rsidRPr="00D117D7">
        <w:rPr>
          <w:sz w:val="16"/>
        </w:rPr>
        <w:t xml:space="preserve"> for one another, or could perhaps be partially substitutable at great cost.30 Additionally as elaborated further below, some of the attributes of state and society are non-substitutable </w:t>
      </w:r>
      <w:r w:rsidRPr="00D117D7">
        <w:rPr>
          <w:rStyle w:val="StyleUnderline"/>
          <w:highlight w:val="green"/>
        </w:rPr>
        <w:t xml:space="preserve">because of </w:t>
      </w:r>
      <w:r w:rsidRPr="00D117D7">
        <w:rPr>
          <w:rStyle w:val="Emphasis"/>
          <w:highlight w:val="green"/>
        </w:rPr>
        <w:t>trust and power</w:t>
      </w:r>
      <w:r w:rsidRPr="00D117D7">
        <w:rPr>
          <w:sz w:val="16"/>
        </w:rPr>
        <w:t>.</w:t>
      </w:r>
    </w:p>
    <w:p w14:paraId="51976C55" w14:textId="77777777" w:rsidR="000F7C05" w:rsidRDefault="000F7C05" w:rsidP="000F7C05">
      <w:pPr>
        <w:rPr>
          <w:sz w:val="16"/>
        </w:rPr>
      </w:pPr>
      <w:r w:rsidRPr="00D117D7">
        <w:rPr>
          <w:sz w:val="16"/>
        </w:rPr>
        <w:t xml:space="preserve">One must therefore ask: What capabilities do workers, worker organizations and states possess that the others either do not share or share only partially at great cost? </w:t>
      </w:r>
      <w:r w:rsidRPr="00D117D7">
        <w:rPr>
          <w:rStyle w:val="StyleUnderline"/>
          <w:highlight w:val="green"/>
        </w:rPr>
        <w:t>Enforcement begins</w:t>
      </w:r>
      <w:r w:rsidRPr="00D117D7">
        <w:rPr>
          <w:rStyle w:val="StyleUnderline"/>
        </w:rPr>
        <w:t xml:space="preserve"> with workers </w:t>
      </w:r>
      <w:r w:rsidRPr="00D117D7">
        <w:rPr>
          <w:rStyle w:val="StyleUnderline"/>
          <w:highlight w:val="green"/>
        </w:rPr>
        <w:t>on the “shop floor”</w:t>
      </w:r>
      <w:r w:rsidRPr="00D117D7">
        <w:rPr>
          <w:rStyle w:val="StyleUnderline"/>
        </w:rPr>
        <w:t>:</w:t>
      </w:r>
      <w:r w:rsidRPr="00D117D7">
        <w:rPr>
          <w:sz w:val="16"/>
        </w:rPr>
        <w:t xml:space="preserve"> </w:t>
      </w:r>
      <w:r w:rsidRPr="00D117D7">
        <w:rPr>
          <w:rStyle w:val="StyleUnderline"/>
        </w:rPr>
        <w:t>what they see</w:t>
      </w:r>
      <w:r w:rsidRPr="00D117D7">
        <w:rPr>
          <w:sz w:val="16"/>
        </w:rPr>
        <w:t xml:space="preserve">, </w:t>
      </w:r>
      <w:r w:rsidRPr="00D117D7">
        <w:rPr>
          <w:rStyle w:val="StyleUnderline"/>
        </w:rPr>
        <w:t>hear</w:t>
      </w:r>
      <w:r w:rsidRPr="00D117D7">
        <w:rPr>
          <w:sz w:val="16"/>
        </w:rPr>
        <w:t xml:space="preserve">, </w:t>
      </w:r>
      <w:r w:rsidRPr="00D117D7">
        <w:rPr>
          <w:rStyle w:val="StyleUnderline"/>
        </w:rPr>
        <w:t>and experience firsthand</w:t>
      </w:r>
      <w:r w:rsidRPr="00D117D7">
        <w:rPr>
          <w:sz w:val="16"/>
        </w:rPr>
        <w:t xml:space="preserve">, and </w:t>
      </w:r>
      <w:r w:rsidRPr="00D117D7">
        <w:rPr>
          <w:rStyle w:val="StyleUnderline"/>
        </w:rPr>
        <w:t xml:space="preserve">most critically, </w:t>
      </w:r>
      <w:r w:rsidRPr="00D117D7">
        <w:rPr>
          <w:rStyle w:val="StyleUnderline"/>
          <w:highlight w:val="green"/>
        </w:rPr>
        <w:t xml:space="preserve">what they are </w:t>
      </w:r>
      <w:r w:rsidRPr="00D117D7">
        <w:rPr>
          <w:rStyle w:val="Emphasis"/>
          <w:highlight w:val="green"/>
        </w:rPr>
        <w:t>willing to share</w:t>
      </w:r>
      <w:r w:rsidRPr="00D117D7">
        <w:rPr>
          <w:rStyle w:val="StyleUnderline"/>
        </w:rPr>
        <w:t>,</w:t>
      </w:r>
      <w:r w:rsidRPr="00D117D7">
        <w:rPr>
          <w:sz w:val="16"/>
        </w:rPr>
        <w:t xml:space="preserve"> </w:t>
      </w:r>
      <w:r w:rsidRPr="00282427">
        <w:rPr>
          <w:rStyle w:val="StyleUnderline"/>
        </w:rPr>
        <w:t xml:space="preserve">are instrumental </w:t>
      </w:r>
      <w:r w:rsidRPr="00D117D7">
        <w:rPr>
          <w:rStyle w:val="StyleUnderline"/>
          <w:highlight w:val="green"/>
        </w:rPr>
        <w:t>to</w:t>
      </w:r>
      <w:r w:rsidRPr="00D117D7">
        <w:rPr>
          <w:rStyle w:val="StyleUnderline"/>
        </w:rPr>
        <w:t xml:space="preserve"> the ability of workers’ organizations and </w:t>
      </w:r>
      <w:r w:rsidRPr="00282427">
        <w:rPr>
          <w:rStyle w:val="StyleUnderline"/>
        </w:rPr>
        <w:t>the state</w:t>
      </w:r>
      <w:r w:rsidRPr="00D117D7">
        <w:rPr>
          <w:rStyle w:val="StyleUnderline"/>
        </w:rPr>
        <w:t xml:space="preserve"> to </w:t>
      </w:r>
      <w:r w:rsidRPr="00D117D7">
        <w:rPr>
          <w:rStyle w:val="Emphasis"/>
          <w:highlight w:val="green"/>
        </w:rPr>
        <w:t>identify</w:t>
      </w:r>
      <w:r w:rsidRPr="00282427">
        <w:rPr>
          <w:rStyle w:val="StyleUnderline"/>
        </w:rPr>
        <w:t xml:space="preserve">ing </w:t>
      </w:r>
      <w:r w:rsidRPr="00D117D7">
        <w:rPr>
          <w:rStyle w:val="Emphasis"/>
          <w:highlight w:val="green"/>
        </w:rPr>
        <w:t>non-compliance</w:t>
      </w:r>
      <w:r w:rsidRPr="00D117D7">
        <w:rPr>
          <w:rStyle w:val="StyleUnderline"/>
        </w:rPr>
        <w:t xml:space="preserve"> with labor standards</w:t>
      </w:r>
      <w:r w:rsidRPr="00D117D7">
        <w:rPr>
          <w:sz w:val="16"/>
        </w:rPr>
        <w:t xml:space="preserve">. </w:t>
      </w:r>
      <w:r w:rsidRPr="00D117D7">
        <w:rPr>
          <w:rStyle w:val="StyleUnderline"/>
          <w:highlight w:val="green"/>
        </w:rPr>
        <w:t>Workers</w:t>
      </w:r>
      <w:r w:rsidRPr="00D117D7">
        <w:rPr>
          <w:rStyle w:val="StyleUnderline"/>
        </w:rPr>
        <w:t xml:space="preserve"> have unique capabilities to enhance enforcement because they </w:t>
      </w:r>
      <w:r w:rsidRPr="00D117D7">
        <w:rPr>
          <w:rStyle w:val="StyleUnderline"/>
          <w:highlight w:val="green"/>
        </w:rPr>
        <w:t xml:space="preserve">are </w:t>
      </w:r>
      <w:r w:rsidRPr="00D117D7">
        <w:rPr>
          <w:rStyle w:val="Emphasis"/>
          <w:highlight w:val="green"/>
        </w:rPr>
        <w:t>present</w:t>
      </w:r>
      <w:r w:rsidRPr="00D117D7">
        <w:rPr>
          <w:rStyle w:val="StyleUnderline"/>
        </w:rPr>
        <w:t xml:space="preserve"> at the worksite </w:t>
      </w:r>
      <w:r w:rsidRPr="00D117D7">
        <w:rPr>
          <w:rStyle w:val="StyleUnderline"/>
          <w:highlight w:val="green"/>
        </w:rPr>
        <w:t>every day</w:t>
      </w:r>
      <w:r w:rsidRPr="00D117D7">
        <w:rPr>
          <w:rStyle w:val="StyleUnderline"/>
        </w:rPr>
        <w:t xml:space="preserve">, </w:t>
      </w:r>
      <w:r w:rsidRPr="00D117D7">
        <w:rPr>
          <w:rStyle w:val="StyleUnderline"/>
          <w:highlight w:val="green"/>
        </w:rPr>
        <w:t xml:space="preserve">have </w:t>
      </w:r>
      <w:r w:rsidRPr="00D117D7">
        <w:rPr>
          <w:rStyle w:val="Emphasis"/>
          <w:highlight w:val="green"/>
        </w:rPr>
        <w:t>tacit knowledge</w:t>
      </w:r>
      <w:r w:rsidRPr="00D117D7">
        <w:rPr>
          <w:sz w:val="16"/>
        </w:rPr>
        <w:t xml:space="preserve">31 </w:t>
      </w:r>
      <w:r w:rsidRPr="00D117D7">
        <w:rPr>
          <w:rStyle w:val="StyleUnderline"/>
        </w:rPr>
        <w:t xml:space="preserve">of the work process </w:t>
      </w:r>
      <w:r w:rsidRPr="00D117D7">
        <w:rPr>
          <w:rStyle w:val="StyleUnderline"/>
          <w:highlight w:val="green"/>
        </w:rPr>
        <w:t xml:space="preserve">and </w:t>
      </w:r>
      <w:r w:rsidRPr="00D117D7">
        <w:rPr>
          <w:rStyle w:val="Emphasis"/>
          <w:highlight w:val="green"/>
        </w:rPr>
        <w:t>firsthand experience</w:t>
      </w:r>
      <w:r w:rsidRPr="00D117D7">
        <w:rPr>
          <w:rStyle w:val="StyleUnderline"/>
        </w:rPr>
        <w:t xml:space="preserve"> with changes in working conditions and employer practices</w:t>
      </w:r>
      <w:r w:rsidRPr="00D117D7">
        <w:rPr>
          <w:sz w:val="16"/>
        </w:rPr>
        <w:t xml:space="preserve"> over time. </w:t>
      </w:r>
      <w:r w:rsidRPr="00D117D7">
        <w:rPr>
          <w:rStyle w:val="StyleUnderline"/>
        </w:rPr>
        <w:t>They also are steeped in the culture of the workplace</w:t>
      </w:r>
      <w:r w:rsidRPr="00D117D7">
        <w:rPr>
          <w:sz w:val="16"/>
        </w:rPr>
        <w:t xml:space="preserve"> and have relationships with other workers and supervisors. </w:t>
      </w:r>
      <w:r w:rsidRPr="00D117D7">
        <w:rPr>
          <w:rStyle w:val="StyleUnderline"/>
        </w:rPr>
        <w:t>In the absence of “police patrol” enforcement</w:t>
      </w:r>
      <w:r w:rsidRPr="00D117D7">
        <w:rPr>
          <w:sz w:val="16"/>
        </w:rPr>
        <w:t xml:space="preserve">, in which investigators would be regularly walking their workplace beats, </w:t>
      </w:r>
      <w:r w:rsidRPr="00D117D7">
        <w:rPr>
          <w:rStyle w:val="StyleUnderline"/>
          <w:highlight w:val="green"/>
        </w:rPr>
        <w:t xml:space="preserve">if </w:t>
      </w:r>
      <w:r w:rsidRPr="00D117D7">
        <w:rPr>
          <w:rStyle w:val="Emphasis"/>
          <w:highlight w:val="green"/>
        </w:rPr>
        <w:t>any</w:t>
      </w:r>
      <w:r w:rsidRPr="00D117D7">
        <w:rPr>
          <w:rStyle w:val="StyleUnderline"/>
          <w:highlight w:val="green"/>
        </w:rPr>
        <w:t xml:space="preserve"> actor is poised to engage</w:t>
      </w:r>
      <w:r w:rsidRPr="00D117D7">
        <w:rPr>
          <w:rStyle w:val="StyleUnderline"/>
        </w:rPr>
        <w:t xml:space="preserve"> in </w:t>
      </w:r>
      <w:r w:rsidRPr="00D117D7">
        <w:rPr>
          <w:rStyle w:val="StyleUnderline"/>
          <w:highlight w:val="green"/>
        </w:rPr>
        <w:t>the “</w:t>
      </w:r>
      <w:r w:rsidRPr="00D117D7">
        <w:rPr>
          <w:rStyle w:val="Emphasis"/>
          <w:highlight w:val="green"/>
        </w:rPr>
        <w:t>fire alarm</w:t>
      </w:r>
      <w:r w:rsidRPr="00D117D7">
        <w:rPr>
          <w:rStyle w:val="StyleUnderline"/>
          <w:highlight w:val="green"/>
        </w:rPr>
        <w:t>”</w:t>
      </w:r>
      <w:r w:rsidRPr="00D117D7">
        <w:rPr>
          <w:rStyle w:val="StyleUnderline"/>
        </w:rPr>
        <w:t xml:space="preserve"> model of </w:t>
      </w:r>
      <w:r w:rsidRPr="00D117D7">
        <w:rPr>
          <w:rStyle w:val="Emphasis"/>
          <w:highlight w:val="green"/>
        </w:rPr>
        <w:t>enforcement</w:t>
      </w:r>
      <w:r w:rsidRPr="00D117D7">
        <w:rPr>
          <w:sz w:val="16"/>
        </w:rPr>
        <w:t xml:space="preserve"> contemplated</w:t>
      </w:r>
      <w:r w:rsidRPr="002B3EFA">
        <w:rPr>
          <w:sz w:val="16"/>
        </w:rPr>
        <w:t xml:space="preserve"> by the political scientists McCubbins and Schwartz in the context of congressional oversight, </w:t>
      </w:r>
      <w:r w:rsidRPr="00D117D7">
        <w:rPr>
          <w:rStyle w:val="StyleUnderline"/>
          <w:highlight w:val="green"/>
        </w:rPr>
        <w:t xml:space="preserve">it is </w:t>
      </w:r>
      <w:r w:rsidRPr="00D117D7">
        <w:rPr>
          <w:rStyle w:val="Emphasis"/>
          <w:highlight w:val="green"/>
        </w:rPr>
        <w:t>workers</w:t>
      </w:r>
      <w:r w:rsidRPr="00D117D7">
        <w:rPr>
          <w:rStyle w:val="StyleUnderline"/>
        </w:rPr>
        <w:t xml:space="preserve"> at the workplace</w:t>
      </w:r>
      <w:r w:rsidRPr="002B3EFA">
        <w:rPr>
          <w:sz w:val="16"/>
        </w:rPr>
        <w:t>.32</w:t>
      </w:r>
    </w:p>
    <w:p w14:paraId="3923CAB4" w14:textId="77777777" w:rsidR="000F7C05" w:rsidRDefault="000F7C05" w:rsidP="000F7C05">
      <w:pPr>
        <w:pStyle w:val="Heading4"/>
      </w:pPr>
      <w:r>
        <w:t xml:space="preserve">3. </w:t>
      </w:r>
      <w:r w:rsidRPr="00731988">
        <w:rPr>
          <w:u w:val="single"/>
        </w:rPr>
        <w:t>Productivity</w:t>
      </w:r>
      <w:r>
        <w:t xml:space="preserve">: Unions </w:t>
      </w:r>
      <w:r>
        <w:rPr>
          <w:u w:val="single"/>
        </w:rPr>
        <w:t>uniquely</w:t>
      </w:r>
      <w:r>
        <w:t xml:space="preserve"> boost it. </w:t>
      </w:r>
    </w:p>
    <w:p w14:paraId="2D241C5B" w14:textId="77777777" w:rsidR="000F7C05" w:rsidRPr="006301B1" w:rsidRDefault="000F7C05" w:rsidP="000F7C05">
      <w:r w:rsidRPr="006301B1">
        <w:rPr>
          <w:rStyle w:val="Style13ptBold"/>
        </w:rPr>
        <w:t xml:space="preserve">McDonnell 19 </w:t>
      </w:r>
      <w:r w:rsidRPr="00405D43">
        <w:t>– E</w:t>
      </w:r>
      <w:r w:rsidRPr="006301B1">
        <w:t>conomic Researcher, M.Sc. Economics, Nevin Economic Research Institute</w:t>
      </w:r>
    </w:p>
    <w:p w14:paraId="5D60950A" w14:textId="77777777" w:rsidR="000F7C05" w:rsidRPr="006301B1" w:rsidRDefault="000F7C05" w:rsidP="000F7C05">
      <w:r w:rsidRPr="006301B1">
        <w:t>Thomas A. McDonnell, “Trade unions, collective bargaining and economic performance,” Nevin Economic Research Institute (NERI), Research inBrief No. 68, June 2019, https://www.nerinstitute.net/sites/default/files/research/neri_research_inbrief_no_68_june_19.pdf.</w:t>
      </w:r>
    </w:p>
    <w:p w14:paraId="5D42937F" w14:textId="77777777" w:rsidR="000F7C05" w:rsidRPr="00481287" w:rsidRDefault="000F7C05" w:rsidP="000F7C05">
      <w:pPr>
        <w:rPr>
          <w:sz w:val="16"/>
        </w:rPr>
      </w:pPr>
      <w:r w:rsidRPr="00776EE6">
        <w:rPr>
          <w:rStyle w:val="StyleUnderline"/>
        </w:rPr>
        <w:t xml:space="preserve">Trade </w:t>
      </w:r>
      <w:r w:rsidRPr="00F537F8">
        <w:rPr>
          <w:rStyle w:val="Emphasis"/>
        </w:rPr>
        <w:t>unions</w:t>
      </w:r>
      <w:r w:rsidRPr="00F537F8">
        <w:rPr>
          <w:rStyle w:val="StyleUnderline"/>
        </w:rPr>
        <w:t xml:space="preserve"> can influence both the </w:t>
      </w:r>
      <w:r w:rsidRPr="00F537F8">
        <w:rPr>
          <w:rStyle w:val="Emphasis"/>
        </w:rPr>
        <w:t>labour share</w:t>
      </w:r>
      <w:r w:rsidRPr="00F537F8">
        <w:rPr>
          <w:rStyle w:val="StyleUnderline"/>
        </w:rPr>
        <w:t xml:space="preserve"> and the </w:t>
      </w:r>
      <w:r w:rsidRPr="00F537F8">
        <w:rPr>
          <w:rStyle w:val="Emphasis"/>
        </w:rPr>
        <w:t>productivity</w:t>
      </w:r>
      <w:r w:rsidRPr="00F537F8">
        <w:rPr>
          <w:rStyle w:val="StyleUnderline"/>
        </w:rPr>
        <w:t xml:space="preserve"> channels</w:t>
      </w:r>
      <w:r w:rsidRPr="00F537F8">
        <w:rPr>
          <w:sz w:val="16"/>
        </w:rPr>
        <w:t xml:space="preserve">, </w:t>
      </w:r>
      <w:r w:rsidRPr="00F537F8">
        <w:rPr>
          <w:rStyle w:val="StyleUnderline"/>
        </w:rPr>
        <w:t>to the benefit of workers</w:t>
      </w:r>
      <w:r w:rsidRPr="00F537F8">
        <w:rPr>
          <w:sz w:val="16"/>
        </w:rPr>
        <w:t xml:space="preserve">. </w:t>
      </w:r>
      <w:r w:rsidRPr="00F537F8">
        <w:rPr>
          <w:rStyle w:val="StyleUnderline"/>
        </w:rPr>
        <w:t>On one hand</w:t>
      </w:r>
      <w:r w:rsidRPr="00F537F8">
        <w:rPr>
          <w:sz w:val="16"/>
        </w:rPr>
        <w:t xml:space="preserve">, </w:t>
      </w:r>
      <w:r w:rsidRPr="00F537F8">
        <w:rPr>
          <w:rStyle w:val="StyleUnderline"/>
        </w:rPr>
        <w:t>unions increase the bargaining power of labour thereby enabling workers to negotiate a larger slice of the pie</w:t>
      </w:r>
      <w:r w:rsidRPr="00F537F8">
        <w:rPr>
          <w:sz w:val="16"/>
        </w:rPr>
        <w:t xml:space="preserve">. </w:t>
      </w:r>
      <w:r w:rsidRPr="00F537F8">
        <w:rPr>
          <w:rStyle w:val="StyleUnderline"/>
        </w:rPr>
        <w:t>At the same time</w:t>
      </w:r>
      <w:r w:rsidRPr="00F537F8">
        <w:rPr>
          <w:sz w:val="16"/>
        </w:rPr>
        <w:t xml:space="preserve">, </w:t>
      </w:r>
      <w:r w:rsidRPr="00F537F8">
        <w:rPr>
          <w:rStyle w:val="StyleUnderline"/>
        </w:rPr>
        <w:t xml:space="preserve">coordinated wage </w:t>
      </w:r>
      <w:r w:rsidRPr="00F537F8">
        <w:rPr>
          <w:rStyle w:val="StyleUnderline"/>
          <w:highlight w:val="green"/>
        </w:rPr>
        <w:t>bargaining can</w:t>
      </w:r>
      <w:r w:rsidRPr="00776EE6">
        <w:rPr>
          <w:rStyle w:val="StyleUnderline"/>
        </w:rPr>
        <w:t xml:space="preserve"> impede cost </w:t>
      </w:r>
      <w:r w:rsidRPr="00776EE6">
        <w:rPr>
          <w:rStyle w:val="StyleUnderline"/>
        </w:rPr>
        <w:lastRenderedPageBreak/>
        <w:t xml:space="preserve">competition strategies and </w:t>
      </w:r>
      <w:r w:rsidRPr="00F537F8">
        <w:rPr>
          <w:rStyle w:val="Emphasis"/>
          <w:highlight w:val="green"/>
        </w:rPr>
        <w:t>encourage</w:t>
      </w:r>
      <w:r w:rsidRPr="00F537F8">
        <w:rPr>
          <w:rStyle w:val="StyleUnderline"/>
          <w:highlight w:val="green"/>
        </w:rPr>
        <w:t xml:space="preserve"> </w:t>
      </w:r>
      <w:r w:rsidRPr="00F537F8">
        <w:rPr>
          <w:rStyle w:val="Emphasis"/>
          <w:highlight w:val="green"/>
        </w:rPr>
        <w:t>productivity enhancing measures</w:t>
      </w:r>
      <w:r w:rsidRPr="00481287">
        <w:rPr>
          <w:sz w:val="16"/>
        </w:rPr>
        <w:t xml:space="preserve">, </w:t>
      </w:r>
      <w:r w:rsidRPr="00F537F8">
        <w:rPr>
          <w:rStyle w:val="StyleUnderline"/>
          <w:highlight w:val="green"/>
        </w:rPr>
        <w:t>and</w:t>
      </w:r>
      <w:r w:rsidRPr="00776EE6">
        <w:rPr>
          <w:rStyle w:val="StyleUnderline"/>
        </w:rPr>
        <w:t xml:space="preserve"> in so doing </w:t>
      </w:r>
      <w:r w:rsidRPr="00F537F8">
        <w:rPr>
          <w:rStyle w:val="Emphasis"/>
          <w:highlight w:val="green"/>
        </w:rPr>
        <w:t>push</w:t>
      </w:r>
      <w:r w:rsidRPr="00F537F8">
        <w:rPr>
          <w:rStyle w:val="StyleUnderline"/>
          <w:highlight w:val="green"/>
        </w:rPr>
        <w:t xml:space="preserve"> the economy towards</w:t>
      </w:r>
      <w:r w:rsidRPr="00776EE6">
        <w:rPr>
          <w:rStyle w:val="StyleUnderline"/>
        </w:rPr>
        <w:t xml:space="preserve"> a high wage and </w:t>
      </w:r>
      <w:r w:rsidRPr="00F537F8">
        <w:rPr>
          <w:rStyle w:val="Emphasis"/>
          <w:highlight w:val="green"/>
        </w:rPr>
        <w:t>high productivity</w:t>
      </w:r>
      <w:r w:rsidRPr="00F537F8">
        <w:rPr>
          <w:rStyle w:val="StyleUnderline"/>
          <w:highlight w:val="green"/>
        </w:rPr>
        <w:t xml:space="preserve"> </w:t>
      </w:r>
      <w:r w:rsidRPr="00F537F8">
        <w:rPr>
          <w:rStyle w:val="Emphasis"/>
          <w:highlight w:val="green"/>
        </w:rPr>
        <w:t>equilibrium</w:t>
      </w:r>
      <w:r w:rsidRPr="00481287">
        <w:rPr>
          <w:sz w:val="16"/>
        </w:rPr>
        <w:t>.</w:t>
      </w:r>
    </w:p>
    <w:p w14:paraId="5E215A6F" w14:textId="77777777" w:rsidR="000F7C05" w:rsidRPr="00481287" w:rsidRDefault="000F7C05" w:rsidP="000F7C05">
      <w:pPr>
        <w:rPr>
          <w:sz w:val="16"/>
        </w:rPr>
      </w:pPr>
      <w:r w:rsidRPr="00481287">
        <w:rPr>
          <w:sz w:val="16"/>
        </w:rPr>
        <w:t>Competitiveness is consistent either with a ‘high-road’ approach based on driving productivity, or a ‘low-road’ approach based on driving wages and other costs as low as possible. However, only the high-road approach is consistent with inclusive growth.</w:t>
      </w:r>
    </w:p>
    <w:p w14:paraId="4097325C" w14:textId="77777777" w:rsidR="000F7C05" w:rsidRPr="00481287" w:rsidRDefault="000F7C05" w:rsidP="000F7C05">
      <w:pPr>
        <w:rPr>
          <w:sz w:val="16"/>
        </w:rPr>
      </w:pPr>
      <w:r w:rsidRPr="00F537F8">
        <w:rPr>
          <w:rStyle w:val="Emphasis"/>
          <w:highlight w:val="green"/>
        </w:rPr>
        <w:t>Nordic countries</w:t>
      </w:r>
      <w:r w:rsidRPr="00F537F8">
        <w:rPr>
          <w:rStyle w:val="StyleUnderline"/>
          <w:highlight w:val="green"/>
        </w:rPr>
        <w:t xml:space="preserve"> provide</w:t>
      </w:r>
      <w:r w:rsidRPr="00776EE6">
        <w:rPr>
          <w:rStyle w:val="StyleUnderline"/>
        </w:rPr>
        <w:t xml:space="preserve"> concrete </w:t>
      </w:r>
      <w:r w:rsidRPr="00F537F8">
        <w:rPr>
          <w:rStyle w:val="Emphasis"/>
          <w:highlight w:val="green"/>
        </w:rPr>
        <w:t>examples</w:t>
      </w:r>
      <w:r w:rsidRPr="00776EE6">
        <w:rPr>
          <w:rStyle w:val="StyleUnderline"/>
        </w:rPr>
        <w:t xml:space="preserve"> of countries </w:t>
      </w:r>
      <w:r w:rsidRPr="00F537F8">
        <w:rPr>
          <w:rStyle w:val="StyleUnderline"/>
          <w:highlight w:val="green"/>
        </w:rPr>
        <w:t xml:space="preserve">with </w:t>
      </w:r>
      <w:r w:rsidRPr="00F537F8">
        <w:rPr>
          <w:rStyle w:val="Emphasis"/>
          <w:highlight w:val="green"/>
        </w:rPr>
        <w:t>high</w:t>
      </w:r>
      <w:r w:rsidRPr="00776EE6">
        <w:rPr>
          <w:rStyle w:val="StyleUnderline"/>
        </w:rPr>
        <w:t xml:space="preserve"> levels of </w:t>
      </w:r>
      <w:r w:rsidRPr="00F537F8">
        <w:rPr>
          <w:rStyle w:val="Emphasis"/>
          <w:highlight w:val="green"/>
        </w:rPr>
        <w:t>c</w:t>
      </w:r>
      <w:r w:rsidRPr="00776EE6">
        <w:rPr>
          <w:rStyle w:val="StyleUnderline"/>
        </w:rPr>
        <w:t xml:space="preserve">ollective </w:t>
      </w:r>
      <w:r w:rsidRPr="00F537F8">
        <w:rPr>
          <w:rStyle w:val="Emphasis"/>
          <w:highlight w:val="green"/>
        </w:rPr>
        <w:t>b</w:t>
      </w:r>
      <w:r w:rsidRPr="00776EE6">
        <w:rPr>
          <w:rStyle w:val="StyleUnderline"/>
        </w:rPr>
        <w:t xml:space="preserve">argaining </w:t>
      </w:r>
      <w:r w:rsidRPr="00F537F8">
        <w:rPr>
          <w:rStyle w:val="StyleUnderline"/>
          <w:highlight w:val="green"/>
        </w:rPr>
        <w:t xml:space="preserve">alongside </w:t>
      </w:r>
      <w:r w:rsidRPr="00F537F8">
        <w:rPr>
          <w:rStyle w:val="Emphasis"/>
          <w:highlight w:val="green"/>
        </w:rPr>
        <w:t>high</w:t>
      </w:r>
      <w:r w:rsidRPr="00776EE6">
        <w:rPr>
          <w:rStyle w:val="StyleUnderline"/>
        </w:rPr>
        <w:t xml:space="preserve"> levels of </w:t>
      </w:r>
      <w:r w:rsidRPr="00F537F8">
        <w:rPr>
          <w:rStyle w:val="Emphasis"/>
          <w:highlight w:val="green"/>
        </w:rPr>
        <w:t>employment</w:t>
      </w:r>
      <w:r w:rsidRPr="00F537F8">
        <w:rPr>
          <w:rStyle w:val="StyleUnderline"/>
          <w:highlight w:val="green"/>
        </w:rPr>
        <w:t xml:space="preserve"> and</w:t>
      </w:r>
      <w:r w:rsidRPr="00776EE6">
        <w:rPr>
          <w:rStyle w:val="StyleUnderline"/>
        </w:rPr>
        <w:t xml:space="preserve"> </w:t>
      </w:r>
      <w:r w:rsidRPr="00776EE6">
        <w:rPr>
          <w:rStyle w:val="Emphasis"/>
        </w:rPr>
        <w:t>high</w:t>
      </w:r>
      <w:r w:rsidRPr="00776EE6">
        <w:rPr>
          <w:rStyle w:val="StyleUnderline"/>
        </w:rPr>
        <w:t xml:space="preserve"> levels of </w:t>
      </w:r>
      <w:r w:rsidRPr="00F537F8">
        <w:rPr>
          <w:rStyle w:val="Emphasis"/>
          <w:highlight w:val="green"/>
        </w:rPr>
        <w:t>productivity</w:t>
      </w:r>
      <w:r w:rsidRPr="00481287">
        <w:rPr>
          <w:sz w:val="16"/>
        </w:rPr>
        <w:t>. These countries’ ‘highroad’ model shows that collective bargaining is consistent with high levels of productivity and strong economic performance.</w:t>
      </w:r>
    </w:p>
    <w:p w14:paraId="0373CBB1" w14:textId="77777777" w:rsidR="000F7C05" w:rsidRPr="00481287" w:rsidRDefault="000F7C05" w:rsidP="000F7C05">
      <w:pPr>
        <w:rPr>
          <w:sz w:val="16"/>
        </w:rPr>
      </w:pPr>
      <w:r w:rsidRPr="00481287">
        <w:rPr>
          <w:sz w:val="16"/>
        </w:rPr>
        <w:t xml:space="preserve">Therefore, </w:t>
      </w:r>
      <w:r w:rsidRPr="00F537F8">
        <w:rPr>
          <w:rStyle w:val="StyleUnderline"/>
          <w:highlight w:val="green"/>
        </w:rPr>
        <w:t xml:space="preserve">there need be </w:t>
      </w:r>
      <w:r w:rsidRPr="00F537F8">
        <w:rPr>
          <w:rStyle w:val="Emphasis"/>
          <w:highlight w:val="green"/>
        </w:rPr>
        <w:t>no</w:t>
      </w:r>
      <w:r w:rsidRPr="00481287">
        <w:rPr>
          <w:rStyle w:val="StyleUnderline"/>
        </w:rPr>
        <w:t xml:space="preserve"> </w:t>
      </w:r>
      <w:r w:rsidRPr="00481287">
        <w:rPr>
          <w:rStyle w:val="Emphasis"/>
        </w:rPr>
        <w:t xml:space="preserve">intrinsic </w:t>
      </w:r>
      <w:r w:rsidRPr="00F537F8">
        <w:rPr>
          <w:rStyle w:val="Emphasis"/>
          <w:highlight w:val="green"/>
        </w:rPr>
        <w:t>tension</w:t>
      </w:r>
      <w:r w:rsidRPr="00F537F8">
        <w:rPr>
          <w:rStyle w:val="StyleUnderline"/>
          <w:highlight w:val="green"/>
        </w:rPr>
        <w:t xml:space="preserve"> between</w:t>
      </w:r>
      <w:r w:rsidRPr="00481287">
        <w:rPr>
          <w:rStyle w:val="StyleUnderline"/>
        </w:rPr>
        <w:t xml:space="preserve"> </w:t>
      </w:r>
      <w:r w:rsidRPr="00F537F8">
        <w:rPr>
          <w:rStyle w:val="Emphasis"/>
          <w:highlight w:val="green"/>
        </w:rPr>
        <w:t>c</w:t>
      </w:r>
      <w:r w:rsidRPr="00776EE6">
        <w:rPr>
          <w:rStyle w:val="StyleUnderline"/>
        </w:rPr>
        <w:t xml:space="preserve">ollective </w:t>
      </w:r>
      <w:r w:rsidRPr="00F537F8">
        <w:rPr>
          <w:rStyle w:val="Emphasis"/>
          <w:highlight w:val="green"/>
        </w:rPr>
        <w:t>b</w:t>
      </w:r>
      <w:r w:rsidRPr="00776EE6">
        <w:rPr>
          <w:rStyle w:val="StyleUnderline"/>
        </w:rPr>
        <w:t xml:space="preserve">argaining </w:t>
      </w:r>
      <w:r w:rsidRPr="00F537F8">
        <w:rPr>
          <w:rStyle w:val="StyleUnderline"/>
          <w:highlight w:val="green"/>
        </w:rPr>
        <w:t xml:space="preserve">and </w:t>
      </w:r>
      <w:r w:rsidRPr="00F537F8">
        <w:rPr>
          <w:rStyle w:val="Emphasis"/>
          <w:highlight w:val="green"/>
        </w:rPr>
        <w:t>economic efficiency</w:t>
      </w:r>
      <w:r w:rsidRPr="00481287">
        <w:rPr>
          <w:sz w:val="16"/>
        </w:rPr>
        <w:t>. Alongside this, collective bargaining strength is positively associated with a higher labour share and with lower economic inequality.</w:t>
      </w:r>
    </w:p>
    <w:p w14:paraId="0C59F7BB" w14:textId="77777777" w:rsidR="000F7C05" w:rsidRPr="00481287" w:rsidRDefault="000F7C05" w:rsidP="000F7C05">
      <w:pPr>
        <w:rPr>
          <w:sz w:val="16"/>
        </w:rPr>
      </w:pPr>
      <w:r w:rsidRPr="00481287">
        <w:rPr>
          <w:sz w:val="16"/>
        </w:rPr>
        <w:t>Wage bargaining coverage and employment</w:t>
      </w:r>
    </w:p>
    <w:p w14:paraId="72817DC6" w14:textId="77777777" w:rsidR="000F7C05" w:rsidRPr="00481287" w:rsidRDefault="000F7C05" w:rsidP="000F7C05">
      <w:pPr>
        <w:rPr>
          <w:sz w:val="16"/>
        </w:rPr>
      </w:pPr>
      <w:r w:rsidRPr="00481287">
        <w:rPr>
          <w:sz w:val="16"/>
        </w:rPr>
        <w:t xml:space="preserve">Algan, Carlin, Bowles and Segal (2017)1 use OECD data to compare the unemployment rates and wage rates of a group of advanced economies over the period from 1970 to 2010. They find that some of the best performers, such as Norway, Finland, Sweden and Germany, have powerful unions. While this does not imply a causative relationship, it does at least suggest that </w:t>
      </w:r>
      <w:r w:rsidRPr="00776EE6">
        <w:rPr>
          <w:rStyle w:val="Emphasis"/>
        </w:rPr>
        <w:t>c</w:t>
      </w:r>
      <w:r w:rsidRPr="00776EE6">
        <w:rPr>
          <w:rStyle w:val="StyleUnderline"/>
        </w:rPr>
        <w:t xml:space="preserve">ollective </w:t>
      </w:r>
      <w:r w:rsidRPr="00776EE6">
        <w:rPr>
          <w:rStyle w:val="Emphasis"/>
        </w:rPr>
        <w:t>b</w:t>
      </w:r>
      <w:r w:rsidRPr="00776EE6">
        <w:rPr>
          <w:rStyle w:val="StyleUnderline"/>
        </w:rPr>
        <w:t xml:space="preserve">argaining </w:t>
      </w:r>
      <w:r w:rsidRPr="00481287">
        <w:rPr>
          <w:rStyle w:val="StyleUnderline"/>
        </w:rPr>
        <w:t>is not a drag on economic performance</w:t>
      </w:r>
      <w:r w:rsidRPr="00481287">
        <w:rPr>
          <w:sz w:val="16"/>
        </w:rPr>
        <w:t>.</w:t>
      </w:r>
    </w:p>
    <w:p w14:paraId="36DC4092" w14:textId="77777777" w:rsidR="000765E6" w:rsidRDefault="000765E6" w:rsidP="000F7C05">
      <w:pPr>
        <w:pStyle w:val="Analytic"/>
      </w:pPr>
    </w:p>
    <w:p w14:paraId="307792F2" w14:textId="77777777" w:rsidR="000F7C05" w:rsidRPr="005D1247" w:rsidRDefault="000F7C05" w:rsidP="000F7C05">
      <w:pPr>
        <w:pStyle w:val="Heading4"/>
        <w:rPr>
          <w:b w:val="0"/>
          <w:bCs/>
        </w:rPr>
      </w:pPr>
      <w:r>
        <w:t xml:space="preserve">6. </w:t>
      </w:r>
      <w:r w:rsidRPr="00E45A07">
        <w:rPr>
          <w:u w:val="single"/>
        </w:rPr>
        <w:t>Administrability</w:t>
      </w:r>
      <w:r>
        <w:t xml:space="preserve">. </w:t>
      </w:r>
      <w:r>
        <w:rPr>
          <w:b w:val="0"/>
          <w:bCs/>
        </w:rPr>
        <w:t>Key to all of our internal links: cost, litigation, and monitoring/enforcement.</w:t>
      </w:r>
    </w:p>
    <w:p w14:paraId="764D0A4E" w14:textId="77777777" w:rsidR="000F7C05" w:rsidRDefault="000F7C05" w:rsidP="000F7C05">
      <w:r w:rsidRPr="005D1247">
        <w:rPr>
          <w:rStyle w:val="Style13ptBold"/>
        </w:rPr>
        <w:t>Corbett 24</w:t>
      </w:r>
      <w:r>
        <w:t xml:space="preserve"> – Endowed Professor of Law, LSU; peer-reviewed by several other labor law professors, incl. Estlund</w:t>
      </w:r>
    </w:p>
    <w:p w14:paraId="04913B9D" w14:textId="77777777" w:rsidR="000F7C05" w:rsidRPr="00A6729B" w:rsidRDefault="000F7C05" w:rsidP="000F7C05">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52A8B174" w14:textId="77777777" w:rsidR="000F7C05" w:rsidRPr="005D1247" w:rsidRDefault="000F7C05" w:rsidP="000F7C05">
      <w:pPr>
        <w:rPr>
          <w:sz w:val="16"/>
        </w:rPr>
      </w:pPr>
      <w:r w:rsidRPr="00842958">
        <w:rPr>
          <w:rStyle w:val="StyleUnderline"/>
        </w:rPr>
        <w:t xml:space="preserve">For such a system </w:t>
      </w:r>
      <w:r w:rsidRPr="00842958">
        <w:rPr>
          <w:rStyle w:val="StyleUnderline"/>
          <w:highlight w:val="green"/>
        </w:rPr>
        <w:t xml:space="preserve">to </w:t>
      </w:r>
      <w:r w:rsidRPr="00842958">
        <w:rPr>
          <w:rStyle w:val="Emphasis"/>
          <w:highlight w:val="green"/>
        </w:rPr>
        <w:t>accomplish</w:t>
      </w:r>
      <w:r w:rsidRPr="00842958">
        <w:rPr>
          <w:rStyle w:val="StyleUnderline"/>
          <w:highlight w:val="green"/>
        </w:rPr>
        <w:t xml:space="preserve"> those objectives to </w:t>
      </w:r>
      <w:r w:rsidRPr="00842958">
        <w:rPr>
          <w:rStyle w:val="Emphasis"/>
          <w:highlight w:val="green"/>
        </w:rPr>
        <w:t>any appreciable extent</w:t>
      </w:r>
      <w:r w:rsidRPr="00842958">
        <w:rPr>
          <w:rStyle w:val="StyleUnderline"/>
          <w:highlight w:val="green"/>
        </w:rPr>
        <w:t xml:space="preserve">, it is </w:t>
      </w:r>
      <w:r w:rsidRPr="00842958">
        <w:rPr>
          <w:rStyle w:val="Emphasis"/>
          <w:highlight w:val="green"/>
        </w:rPr>
        <w:t>necessary</w:t>
      </w:r>
      <w:r w:rsidRPr="00842958">
        <w:rPr>
          <w:rStyle w:val="StyleUnderline"/>
        </w:rPr>
        <w:t xml:space="preserve"> to craft a proposal </w:t>
      </w:r>
      <w:r w:rsidRPr="00842958">
        <w:rPr>
          <w:rStyle w:val="StyleUnderline"/>
          <w:highlight w:val="green"/>
        </w:rPr>
        <w:t>that</w:t>
      </w:r>
      <w:r w:rsidRPr="00842958">
        <w:rPr>
          <w:rStyle w:val="StyleUnderline"/>
        </w:rPr>
        <w:t xml:space="preserve"> includes</w:t>
      </w:r>
      <w:r w:rsidRPr="005D1247">
        <w:rPr>
          <w:sz w:val="16"/>
        </w:rPr>
        <w:t xml:space="preserve"> constraints/conditions on </w:t>
      </w:r>
      <w:r w:rsidRPr="00842958">
        <w:rPr>
          <w:rStyle w:val="Emphasis"/>
        </w:rPr>
        <w:t>waiver</w:t>
      </w:r>
      <w:r w:rsidRPr="00842958">
        <w:rPr>
          <w:rStyle w:val="StyleUnderline"/>
        </w:rPr>
        <w:t xml:space="preserve"> that can </w:t>
      </w:r>
      <w:r w:rsidRPr="00842958">
        <w:rPr>
          <w:rStyle w:val="StyleUnderline"/>
          <w:highlight w:val="green"/>
        </w:rPr>
        <w:t xml:space="preserve">be administered </w:t>
      </w:r>
      <w:r w:rsidRPr="00842958">
        <w:rPr>
          <w:rStyle w:val="Emphasis"/>
          <w:highlight w:val="green"/>
        </w:rPr>
        <w:t>efficiently</w:t>
      </w:r>
      <w:r w:rsidRPr="00C727FA">
        <w:rPr>
          <w:rStyle w:val="StyleUnderline"/>
        </w:rPr>
        <w:t xml:space="preserve"> and</w:t>
      </w:r>
      <w:r w:rsidRPr="005D1247">
        <w:rPr>
          <w:sz w:val="16"/>
        </w:rPr>
        <w:t xml:space="preserve"> fairly at </w:t>
      </w:r>
      <w:r w:rsidRPr="005D1247">
        <w:rPr>
          <w:rStyle w:val="Emphasis"/>
        </w:rPr>
        <w:t>reasonable cost</w:t>
      </w:r>
      <w:r w:rsidRPr="00C727FA">
        <w:rPr>
          <w:rStyle w:val="StyleUnderline"/>
        </w:rPr>
        <w:t>,</w:t>
      </w:r>
      <w:r w:rsidRPr="005D1247">
        <w:rPr>
          <w:sz w:val="16"/>
        </w:rPr>
        <w:t xml:space="preserve"> </w:t>
      </w:r>
      <w:r w:rsidRPr="00842958">
        <w:rPr>
          <w:rStyle w:val="Emphasis"/>
          <w:highlight w:val="green"/>
        </w:rPr>
        <w:t>depending</w:t>
      </w:r>
      <w:r w:rsidRPr="00842958">
        <w:rPr>
          <w:rStyle w:val="StyleUnderline"/>
        </w:rPr>
        <w:t xml:space="preserve">, in </w:t>
      </w:r>
      <w:r w:rsidRPr="005D1247">
        <w:rPr>
          <w:rStyle w:val="StyleUnderline"/>
        </w:rPr>
        <w:t>large part,</w:t>
      </w:r>
      <w:r w:rsidRPr="00842958">
        <w:rPr>
          <w:rStyle w:val="StyleUnderline"/>
        </w:rPr>
        <w:t xml:space="preserve"> </w:t>
      </w:r>
      <w:r w:rsidRPr="00842958">
        <w:rPr>
          <w:rStyle w:val="StyleUnderline"/>
          <w:highlight w:val="green"/>
        </w:rPr>
        <w:t xml:space="preserve">on </w:t>
      </w:r>
      <w:r w:rsidRPr="005D1247">
        <w:rPr>
          <w:rStyle w:val="Emphasis"/>
          <w:highlight w:val="green"/>
        </w:rPr>
        <w:t>self-</w:t>
      </w:r>
      <w:r w:rsidRPr="005D1247">
        <w:rPr>
          <w:sz w:val="16"/>
          <w:szCs w:val="16"/>
        </w:rPr>
        <w:t>compliance/</w:t>
      </w:r>
      <w:r w:rsidRPr="00842958">
        <w:rPr>
          <w:rStyle w:val="Emphasis"/>
          <w:highlight w:val="green"/>
        </w:rPr>
        <w:t>enforcement</w:t>
      </w:r>
      <w:r w:rsidRPr="005D1247">
        <w:rPr>
          <w:sz w:val="16"/>
        </w:rPr>
        <w:t xml:space="preserve">. 310 </w:t>
      </w:r>
      <w:r w:rsidRPr="00842958">
        <w:rPr>
          <w:rStyle w:val="StyleUnderline"/>
        </w:rPr>
        <w:t xml:space="preserve">Such a system would be </w:t>
      </w:r>
      <w:r w:rsidRPr="00842958">
        <w:rPr>
          <w:rStyle w:val="Emphasis"/>
          <w:highlight w:val="green"/>
        </w:rPr>
        <w:t>unlike</w:t>
      </w:r>
      <w:r w:rsidRPr="00842958">
        <w:rPr>
          <w:rStyle w:val="StyleUnderline"/>
        </w:rPr>
        <w:t xml:space="preserve"> the approach applied under </w:t>
      </w:r>
      <w:r w:rsidRPr="00842958">
        <w:rPr>
          <w:rStyle w:val="Emphasis"/>
        </w:rPr>
        <w:t>current U.S. law</w:t>
      </w:r>
      <w:r w:rsidRPr="00842958">
        <w:rPr>
          <w:rStyle w:val="StyleUnderline"/>
        </w:rPr>
        <w:t xml:space="preserve"> to </w:t>
      </w:r>
      <w:r w:rsidRPr="00842958">
        <w:rPr>
          <w:rStyle w:val="Emphasis"/>
          <w:highlight w:val="green"/>
        </w:rPr>
        <w:t>noncompetes</w:t>
      </w:r>
      <w:r w:rsidRPr="00842958">
        <w:rPr>
          <w:rStyle w:val="StyleUnderline"/>
          <w:highlight w:val="green"/>
        </w:rPr>
        <w:t xml:space="preserve"> and</w:t>
      </w:r>
      <w:r w:rsidRPr="00842958">
        <w:rPr>
          <w:rStyle w:val="StyleUnderline"/>
        </w:rPr>
        <w:t xml:space="preserve"> </w:t>
      </w:r>
      <w:r w:rsidRPr="00842958">
        <w:rPr>
          <w:rStyle w:val="Emphasis"/>
          <w:highlight w:val="green"/>
        </w:rPr>
        <w:t>mandatory arbitration</w:t>
      </w:r>
      <w:r w:rsidRPr="00842958">
        <w:rPr>
          <w:rStyle w:val="Emphasis"/>
        </w:rPr>
        <w:t>/waivers</w:t>
      </w:r>
      <w:r w:rsidRPr="00842958">
        <w:rPr>
          <w:rStyle w:val="StyleUnderline"/>
        </w:rPr>
        <w:t xml:space="preserve"> </w:t>
      </w:r>
      <w:r w:rsidRPr="00842958">
        <w:rPr>
          <w:rStyle w:val="StyleUnderline"/>
          <w:highlight w:val="green"/>
        </w:rPr>
        <w:t xml:space="preserve">of </w:t>
      </w:r>
      <w:r w:rsidRPr="00842958">
        <w:rPr>
          <w:rStyle w:val="Emphasis"/>
          <w:highlight w:val="green"/>
        </w:rPr>
        <w:t>class</w:t>
      </w:r>
      <w:r w:rsidRPr="00842958">
        <w:rPr>
          <w:rStyle w:val="Emphasis"/>
        </w:rPr>
        <w:t xml:space="preserve"> and collective </w:t>
      </w:r>
      <w:r w:rsidRPr="00842958">
        <w:rPr>
          <w:rStyle w:val="Emphasis"/>
          <w:highlight w:val="green"/>
        </w:rPr>
        <w:t>claims</w:t>
      </w:r>
      <w:r w:rsidRPr="00842958">
        <w:rPr>
          <w:rStyle w:val="StyleUnderline"/>
        </w:rPr>
        <w:t>.</w:t>
      </w:r>
      <w:r w:rsidRPr="005D1247">
        <w:rPr>
          <w:sz w:val="16"/>
        </w:rPr>
        <w:t>311</w:t>
      </w:r>
    </w:p>
    <w:p w14:paraId="2CAC8A8E" w14:textId="77777777" w:rsidR="000F7C05" w:rsidRPr="006B6A34" w:rsidRDefault="000F7C05" w:rsidP="000F7C05"/>
    <w:p w14:paraId="16B61D4F" w14:textId="3165AC71" w:rsidR="000F7C05" w:rsidRDefault="000F7C05" w:rsidP="000F7C05">
      <w:pPr>
        <w:pStyle w:val="Heading3"/>
      </w:pPr>
      <w:r>
        <w:lastRenderedPageBreak/>
        <w:t>AT: Codetermination</w:t>
      </w:r>
    </w:p>
    <w:p w14:paraId="3AA5F8B5" w14:textId="77777777" w:rsidR="000765E6" w:rsidRDefault="000765E6" w:rsidP="000F7C05">
      <w:pPr>
        <w:pStyle w:val="Analytic"/>
      </w:pPr>
    </w:p>
    <w:p w14:paraId="05E294C3" w14:textId="6533FE78" w:rsidR="000F7C05" w:rsidRDefault="000F7C05" w:rsidP="000F7C05">
      <w:pPr>
        <w:pStyle w:val="Heading3"/>
      </w:pPr>
      <w:r>
        <w:t>AT: FTT</w:t>
      </w:r>
    </w:p>
    <w:p w14:paraId="0E8A282D" w14:textId="5D5A7E9A" w:rsidR="000F7C05" w:rsidRDefault="000F7C05" w:rsidP="000F7C05">
      <w:pPr>
        <w:pStyle w:val="Heading2"/>
      </w:pPr>
      <w:r>
        <w:lastRenderedPageBreak/>
        <w:t>Antitrust</w:t>
      </w:r>
    </w:p>
    <w:p w14:paraId="0C42FF2A" w14:textId="77777777" w:rsidR="000765E6" w:rsidRDefault="000765E6" w:rsidP="000F7C05">
      <w:pPr>
        <w:pStyle w:val="Analytic"/>
      </w:pPr>
    </w:p>
    <w:p w14:paraId="6434D177" w14:textId="77777777" w:rsidR="000F7C05" w:rsidRDefault="000F7C05" w:rsidP="000F7C05">
      <w:pPr>
        <w:pStyle w:val="Heading3"/>
      </w:pPr>
      <w:r>
        <w:t>Antitrust CP---2AC</w:t>
      </w:r>
    </w:p>
    <w:p w14:paraId="5954AB81" w14:textId="77777777" w:rsidR="000F7C05" w:rsidRPr="00047C33" w:rsidRDefault="000F7C05" w:rsidP="000F7C05">
      <w:pPr>
        <w:pStyle w:val="Heading4"/>
      </w:pPr>
      <w:r>
        <w:t xml:space="preserve">Perm do </w:t>
      </w:r>
      <w:r>
        <w:rPr>
          <w:u w:val="single"/>
        </w:rPr>
        <w:t>both</w:t>
      </w:r>
      <w:r>
        <w:t xml:space="preserve">. Sheilds because it lets antitrust </w:t>
      </w:r>
      <w:r>
        <w:rPr>
          <w:u w:val="single"/>
        </w:rPr>
        <w:t>lead the way</w:t>
      </w:r>
      <w:r>
        <w:t xml:space="preserve">. </w:t>
      </w:r>
    </w:p>
    <w:p w14:paraId="20445592" w14:textId="77777777" w:rsidR="000F7C05" w:rsidRDefault="000F7C05" w:rsidP="000F7C05">
      <w:pPr>
        <w:pStyle w:val="Heading4"/>
      </w:pPr>
      <w:r>
        <w:t xml:space="preserve">Perm do the </w:t>
      </w:r>
      <w:r w:rsidRPr="00E7388A">
        <w:rPr>
          <w:u w:val="single"/>
        </w:rPr>
        <w:t>CP</w:t>
      </w:r>
      <w:r>
        <w:t xml:space="preserve">. It </w:t>
      </w:r>
      <w:r>
        <w:rPr>
          <w:u w:val="single"/>
        </w:rPr>
        <w:t>strengthens</w:t>
      </w:r>
      <w:r>
        <w:t xml:space="preserve"> CBR.</w:t>
      </w:r>
    </w:p>
    <w:p w14:paraId="7893967B" w14:textId="77777777" w:rsidR="000F7C05" w:rsidRPr="00047C33" w:rsidRDefault="000F7C05" w:rsidP="000F7C05"/>
    <w:p w14:paraId="5100E1B9" w14:textId="77777777" w:rsidR="000F7C05" w:rsidRDefault="000F7C05" w:rsidP="000F7C05">
      <w:pPr>
        <w:pStyle w:val="Heading4"/>
      </w:pPr>
      <w:r w:rsidRPr="00B4257E">
        <w:rPr>
          <w:u w:val="single"/>
        </w:rPr>
        <w:t>Other</w:t>
      </w:r>
      <w:r>
        <w:t xml:space="preserve"> </w:t>
      </w:r>
      <w:r w:rsidRPr="00B4257E">
        <w:rPr>
          <w:u w:val="single"/>
        </w:rPr>
        <w:t>Issues</w:t>
      </w:r>
      <w:r>
        <w:t xml:space="preserve"> </w:t>
      </w:r>
      <w:r w:rsidRPr="00B4257E">
        <w:rPr>
          <w:u w:val="single"/>
        </w:rPr>
        <w:t>Perm</w:t>
      </w:r>
      <w:r>
        <w:t xml:space="preserve">: do the </w:t>
      </w:r>
      <w:r w:rsidRPr="00B4257E">
        <w:rPr>
          <w:u w:val="single"/>
        </w:rPr>
        <w:t>plan</w:t>
      </w:r>
      <w:r>
        <w:t xml:space="preserve"> and part of CP.</w:t>
      </w:r>
    </w:p>
    <w:p w14:paraId="29E04568" w14:textId="77777777" w:rsidR="000F7C05" w:rsidRPr="00047C33" w:rsidRDefault="000F7C05" w:rsidP="000F7C05">
      <w:r>
        <w:t>[text]</w:t>
      </w:r>
    </w:p>
    <w:p w14:paraId="0143A5B5" w14:textId="77777777" w:rsidR="000765E6" w:rsidRDefault="000765E6" w:rsidP="000F7C05">
      <w:pPr>
        <w:pStyle w:val="Analytic"/>
      </w:pPr>
    </w:p>
    <w:p w14:paraId="1BF185D3" w14:textId="77777777" w:rsidR="000F7C05" w:rsidRDefault="000F7C05" w:rsidP="000F7C05"/>
    <w:p w14:paraId="1BA7AF0B" w14:textId="77777777" w:rsidR="000F7C05" w:rsidRDefault="000F7C05" w:rsidP="000F7C05">
      <w:pPr>
        <w:pStyle w:val="Heading4"/>
      </w:pPr>
      <w:r>
        <w:t xml:space="preserve">Antitrust enforcement </w:t>
      </w:r>
      <w:r>
        <w:rPr>
          <w:u w:val="single"/>
        </w:rPr>
        <w:t>fails</w:t>
      </w:r>
      <w:r>
        <w:t xml:space="preserve"> AND </w:t>
      </w:r>
      <w:r>
        <w:rPr>
          <w:u w:val="single"/>
        </w:rPr>
        <w:t>kills certainty</w:t>
      </w:r>
      <w:r>
        <w:t xml:space="preserve">. It’s </w:t>
      </w:r>
      <w:r>
        <w:rPr>
          <w:u w:val="single"/>
        </w:rPr>
        <w:t>revokable</w:t>
      </w:r>
      <w:r>
        <w:t xml:space="preserve"> and there’s </w:t>
      </w:r>
      <w:r>
        <w:rPr>
          <w:u w:val="single"/>
        </w:rPr>
        <w:t>no labor precedent</w:t>
      </w:r>
      <w:r>
        <w:t xml:space="preserve">. </w:t>
      </w:r>
    </w:p>
    <w:p w14:paraId="0AF3061A" w14:textId="77777777" w:rsidR="000F7C05" w:rsidRDefault="000F7C05" w:rsidP="000F7C05">
      <w:r w:rsidRPr="00077BC8">
        <w:rPr>
          <w:rStyle w:val="Style13ptBold"/>
        </w:rPr>
        <w:t>Dimick 23</w:t>
      </w:r>
      <w:r>
        <w:t xml:space="preserve"> – Law Professor at the University at Buffalo School of Law, Ph.D in Sociology from the University of Wisconsin-Madison. J.D. from Cornell Law School. </w:t>
      </w:r>
    </w:p>
    <w:p w14:paraId="283DC367" w14:textId="77777777" w:rsidR="000F7C05" w:rsidRPr="008B0F22" w:rsidRDefault="000F7C05" w:rsidP="000F7C05">
      <w:r>
        <w:t xml:space="preserve">Matthew Dimick, “Conflict of Laws? Tensions Between Antitrust and Labor Law,” 3/1/2023, The University of Chicago Law Review, </w:t>
      </w:r>
      <w:r w:rsidRPr="00077BC8">
        <w:t>https://lawreview.uchicago.edu/print-archive/conflict-laws-tensions-between-antitrust-and-labor-law</w:t>
      </w:r>
      <w:r>
        <w:t xml:space="preserve"> </w:t>
      </w:r>
    </w:p>
    <w:p w14:paraId="647E037C" w14:textId="77777777" w:rsidR="000F7C05" w:rsidRPr="006F6C71" w:rsidRDefault="000F7C05" w:rsidP="000F7C05">
      <w:pPr>
        <w:rPr>
          <w:sz w:val="16"/>
        </w:rPr>
      </w:pPr>
      <w:r w:rsidRPr="006F6C71">
        <w:rPr>
          <w:sz w:val="16"/>
        </w:rPr>
        <w:t xml:space="preserve">Finally, the Essay has addressed some more pressing conflicts between labor law and antitrust. Labor law and collective bargaining, especially when they work best (most efficiently and equitably), will organize the labor market in ways that directly contradict antitrust’s goal of promoting competition. Solidaristic wage policies, such as industry- or sector-level wage compression, often reduce competition by pushing high-cost, inefficient employers out of the marketplace. While the net effect is ultimately positive, it is hard to ignore this anticompetitive feature and its conflict with antitrust goals. In addition, I have argued that </w:t>
      </w:r>
      <w:r w:rsidRPr="006F6C71">
        <w:rPr>
          <w:rStyle w:val="StyleUnderline"/>
          <w:highlight w:val="green"/>
        </w:rPr>
        <w:t>labor law is</w:t>
      </w:r>
      <w:r w:rsidRPr="006F6C71">
        <w:rPr>
          <w:rStyle w:val="StyleUnderline"/>
        </w:rPr>
        <w:t xml:space="preserve"> simply a </w:t>
      </w:r>
      <w:r w:rsidRPr="006F6C71">
        <w:rPr>
          <w:rStyle w:val="Emphasis"/>
          <w:highlight w:val="green"/>
        </w:rPr>
        <w:t>more administrable</w:t>
      </w:r>
      <w:r w:rsidRPr="006F6C71">
        <w:rPr>
          <w:rStyle w:val="StyleUnderline"/>
        </w:rPr>
        <w:t xml:space="preserve"> means of regulation </w:t>
      </w:r>
      <w:r w:rsidRPr="006F6C71">
        <w:rPr>
          <w:rStyle w:val="Emphasis"/>
          <w:highlight w:val="green"/>
        </w:rPr>
        <w:t>than</w:t>
      </w:r>
      <w:r w:rsidRPr="006F6C71">
        <w:rPr>
          <w:rStyle w:val="StyleUnderline"/>
          <w:highlight w:val="green"/>
        </w:rPr>
        <w:t xml:space="preserve"> </w:t>
      </w:r>
      <w:r w:rsidRPr="006F6C71">
        <w:rPr>
          <w:rStyle w:val="Emphasis"/>
          <w:highlight w:val="green"/>
        </w:rPr>
        <w:t>antitrust</w:t>
      </w:r>
      <w:r w:rsidRPr="006F6C71">
        <w:rPr>
          <w:rStyle w:val="StyleUnderline"/>
          <w:highlight w:val="green"/>
        </w:rPr>
        <w:t xml:space="preserve"> law</w:t>
      </w:r>
      <w:r w:rsidRPr="006F6C71">
        <w:rPr>
          <w:sz w:val="16"/>
          <w:highlight w:val="green"/>
        </w:rPr>
        <w:t>.</w:t>
      </w:r>
      <w:r w:rsidRPr="006F6C71">
        <w:rPr>
          <w:sz w:val="16"/>
        </w:rPr>
        <w:t xml:space="preserve"> </w:t>
      </w:r>
      <w:r w:rsidRPr="006F6C71">
        <w:rPr>
          <w:rStyle w:val="StyleUnderline"/>
          <w:highlight w:val="green"/>
        </w:rPr>
        <w:t>Merger</w:t>
      </w:r>
      <w:r w:rsidRPr="006F6C71">
        <w:rPr>
          <w:rStyle w:val="StyleUnderline"/>
        </w:rPr>
        <w:t xml:space="preserve">-review </w:t>
      </w:r>
      <w:r w:rsidRPr="006F6C71">
        <w:rPr>
          <w:rStyle w:val="StyleUnderline"/>
          <w:highlight w:val="green"/>
        </w:rPr>
        <w:t xml:space="preserve">policy requires </w:t>
      </w:r>
      <w:r w:rsidRPr="006F6C71">
        <w:rPr>
          <w:rStyle w:val="Emphasis"/>
          <w:highlight w:val="green"/>
        </w:rPr>
        <w:t>costly</w:t>
      </w:r>
      <w:r w:rsidRPr="006F6C71">
        <w:rPr>
          <w:rStyle w:val="StyleUnderline"/>
          <w:highlight w:val="green"/>
        </w:rPr>
        <w:t xml:space="preserve"> and </w:t>
      </w:r>
      <w:r w:rsidRPr="006F6C71">
        <w:rPr>
          <w:rStyle w:val="Emphasis"/>
          <w:highlight w:val="green"/>
        </w:rPr>
        <w:t>uncertain</w:t>
      </w:r>
      <w:r w:rsidRPr="006F6C71">
        <w:rPr>
          <w:rStyle w:val="StyleUnderline"/>
          <w:highlight w:val="green"/>
        </w:rPr>
        <w:t xml:space="preserve"> </w:t>
      </w:r>
      <w:r w:rsidRPr="006F6C71">
        <w:rPr>
          <w:rStyle w:val="Emphasis"/>
          <w:highlight w:val="green"/>
        </w:rPr>
        <w:t>guesswork</w:t>
      </w:r>
      <w:r w:rsidRPr="006F6C71">
        <w:rPr>
          <w:sz w:val="16"/>
        </w:rPr>
        <w:t xml:space="preserve"> about whether a proposed merger will raise or lower wages. </w:t>
      </w:r>
      <w:r w:rsidRPr="006F6C71">
        <w:rPr>
          <w:rStyle w:val="StyleUnderline"/>
          <w:highlight w:val="green"/>
        </w:rPr>
        <w:t>Collective bargaining</w:t>
      </w:r>
      <w:r w:rsidRPr="006F6C71">
        <w:rPr>
          <w:sz w:val="16"/>
        </w:rPr>
        <w:t xml:space="preserve"> and minimum wage legislation simply </w:t>
      </w:r>
      <w:r w:rsidRPr="006F6C71">
        <w:rPr>
          <w:rStyle w:val="Emphasis"/>
          <w:highlight w:val="green"/>
        </w:rPr>
        <w:t>guarantee</w:t>
      </w:r>
      <w:r w:rsidRPr="006F6C71">
        <w:rPr>
          <w:sz w:val="16"/>
        </w:rPr>
        <w:t xml:space="preserve">, ex ante, </w:t>
      </w:r>
      <w:r w:rsidRPr="006F6C71">
        <w:rPr>
          <w:rStyle w:val="StyleUnderline"/>
          <w:highlight w:val="green"/>
        </w:rPr>
        <w:t>that wages do not fall</w:t>
      </w:r>
      <w:r w:rsidRPr="006F6C71">
        <w:rPr>
          <w:rStyle w:val="StyleUnderline"/>
        </w:rPr>
        <w:t xml:space="preserve"> below a contractually</w:t>
      </w:r>
      <w:r w:rsidRPr="006F6C71">
        <w:rPr>
          <w:sz w:val="16"/>
        </w:rPr>
        <w:t xml:space="preserve"> or legislatively </w:t>
      </w:r>
      <w:r w:rsidRPr="006F6C71">
        <w:rPr>
          <w:rStyle w:val="StyleUnderline"/>
        </w:rPr>
        <w:t>established standard</w:t>
      </w:r>
      <w:r w:rsidRPr="006F6C71">
        <w:rPr>
          <w:sz w:val="16"/>
        </w:rPr>
        <w:t xml:space="preserve">. Finally, labor law and collective bargaining have benefits other than wage equity. </w:t>
      </w:r>
      <w:r w:rsidRPr="006F6C71">
        <w:rPr>
          <w:rStyle w:val="StyleUnderline"/>
        </w:rPr>
        <w:t xml:space="preserve">Labor </w:t>
      </w:r>
      <w:r w:rsidRPr="00386DCF">
        <w:rPr>
          <w:rStyle w:val="StyleUnderline"/>
          <w:highlight w:val="green"/>
        </w:rPr>
        <w:t>unions are important secondary</w:t>
      </w:r>
      <w:r w:rsidRPr="006F6C71">
        <w:rPr>
          <w:sz w:val="16"/>
        </w:rPr>
        <w:t xml:space="preserve">, civic </w:t>
      </w:r>
      <w:r w:rsidRPr="006F6C71">
        <w:rPr>
          <w:rStyle w:val="StyleUnderline"/>
          <w:highlight w:val="green"/>
        </w:rPr>
        <w:t>associations that promote</w:t>
      </w:r>
      <w:r w:rsidRPr="006F6C71">
        <w:rPr>
          <w:rStyle w:val="StyleUnderline"/>
        </w:rPr>
        <w:t xml:space="preserve"> the formation of “</w:t>
      </w:r>
      <w:r w:rsidRPr="006F6C71">
        <w:rPr>
          <w:rStyle w:val="Emphasis"/>
          <w:highlight w:val="green"/>
        </w:rPr>
        <w:t>social capital</w:t>
      </w:r>
      <w:r w:rsidRPr="006F6C71">
        <w:rPr>
          <w:rStyle w:val="StyleUnderline"/>
        </w:rPr>
        <w:t xml:space="preserve">,” </w:t>
      </w:r>
      <w:r w:rsidRPr="006F6C71">
        <w:rPr>
          <w:sz w:val="16"/>
        </w:rPr>
        <w:t xml:space="preserve">solidarity, trust, and tolerance. While </w:t>
      </w:r>
      <w:r w:rsidRPr="006F6C71">
        <w:rPr>
          <w:rStyle w:val="StyleUnderline"/>
          <w:highlight w:val="green"/>
        </w:rPr>
        <w:t>antitrust</w:t>
      </w:r>
      <w:r w:rsidRPr="006F6C71">
        <w:rPr>
          <w:sz w:val="16"/>
        </w:rPr>
        <w:t xml:space="preserve"> also addresses worries about wage inequality, it </w:t>
      </w:r>
      <w:r w:rsidRPr="006F6C71">
        <w:rPr>
          <w:rStyle w:val="Emphasis"/>
          <w:highlight w:val="green"/>
        </w:rPr>
        <w:t>cannot</w:t>
      </w:r>
      <w:r w:rsidRPr="006F6C71">
        <w:rPr>
          <w:rStyle w:val="StyleUnderline"/>
          <w:highlight w:val="green"/>
        </w:rPr>
        <w:t xml:space="preserve"> confer the</w:t>
      </w:r>
      <w:r w:rsidRPr="006F6C71">
        <w:rPr>
          <w:rStyle w:val="StyleUnderline"/>
        </w:rPr>
        <w:t xml:space="preserve"> associational </w:t>
      </w:r>
      <w:r w:rsidRPr="006F6C71">
        <w:rPr>
          <w:rStyle w:val="StyleUnderline"/>
          <w:highlight w:val="green"/>
        </w:rPr>
        <w:t xml:space="preserve">benefits that </w:t>
      </w:r>
      <w:r w:rsidRPr="006F6C71">
        <w:rPr>
          <w:rStyle w:val="Emphasis"/>
          <w:highlight w:val="green"/>
        </w:rPr>
        <w:t>unions</w:t>
      </w:r>
      <w:r w:rsidRPr="006F6C71">
        <w:rPr>
          <w:rStyle w:val="StyleUnderline"/>
          <w:highlight w:val="green"/>
        </w:rPr>
        <w:t xml:space="preserve"> provide</w:t>
      </w:r>
      <w:r w:rsidRPr="006F6C71">
        <w:rPr>
          <w:sz w:val="16"/>
        </w:rPr>
        <w:t>.</w:t>
      </w:r>
    </w:p>
    <w:p w14:paraId="1B38D41E" w14:textId="77777777" w:rsidR="000765E6" w:rsidRDefault="000765E6" w:rsidP="000F7C05">
      <w:pPr>
        <w:pStyle w:val="Analytic"/>
      </w:pPr>
    </w:p>
    <w:p w14:paraId="0BDE003A" w14:textId="5DCD2623" w:rsidR="000F7C05" w:rsidRDefault="000F7C05" w:rsidP="000F7C05">
      <w:pPr>
        <w:pStyle w:val="Heading2"/>
      </w:pPr>
      <w:r>
        <w:t>States</w:t>
      </w:r>
    </w:p>
    <w:p w14:paraId="0352F541" w14:textId="77777777" w:rsidR="000F7C05" w:rsidRPr="00F5488D" w:rsidRDefault="000F7C05" w:rsidP="000F7C05">
      <w:pPr>
        <w:pStyle w:val="Heading3"/>
      </w:pPr>
      <w:r w:rsidRPr="00F5488D">
        <w:lastRenderedPageBreak/>
        <w:t>States CP---2AC</w:t>
      </w:r>
    </w:p>
    <w:p w14:paraId="6E2E41B0" w14:textId="77777777" w:rsidR="000765E6" w:rsidRDefault="000765E6" w:rsidP="000F7C05">
      <w:pPr>
        <w:pStyle w:val="Analytic"/>
      </w:pPr>
    </w:p>
    <w:p w14:paraId="6A3D8DD7" w14:textId="77777777" w:rsidR="000F7C05" w:rsidRPr="003B5349" w:rsidRDefault="000F7C05" w:rsidP="000F7C05">
      <w:pPr>
        <w:pStyle w:val="Heading4"/>
      </w:pPr>
      <w:r>
        <w:t xml:space="preserve">Perm do the </w:t>
      </w:r>
      <w:r w:rsidRPr="007045E2">
        <w:rPr>
          <w:u w:val="single"/>
        </w:rPr>
        <w:t>CP</w:t>
      </w:r>
      <w:r>
        <w:t xml:space="preserve">. United state action </w:t>
      </w:r>
      <w:r>
        <w:rPr>
          <w:u w:val="single"/>
        </w:rPr>
        <w:t>is</w:t>
      </w:r>
      <w:r>
        <w:t xml:space="preserve"> the federal </w:t>
      </w:r>
      <w:r w:rsidRPr="007045E2">
        <w:t>government</w:t>
      </w:r>
      <w:r>
        <w:rPr>
          <w:b w:val="0"/>
          <w:bCs/>
        </w:rPr>
        <w:t>---</w:t>
      </w:r>
      <w:r w:rsidRPr="007045E2">
        <w:rPr>
          <w:b w:val="0"/>
          <w:bCs/>
        </w:rPr>
        <w:t>anything</w:t>
      </w:r>
      <w:r w:rsidRPr="003B5349">
        <w:rPr>
          <w:b w:val="0"/>
          <w:bCs/>
        </w:rPr>
        <w:t xml:space="preserve"> else is </w:t>
      </w:r>
      <w:r w:rsidRPr="003B5349">
        <w:rPr>
          <w:b w:val="0"/>
          <w:bCs/>
          <w:u w:val="single"/>
        </w:rPr>
        <w:t>arbitrary</w:t>
      </w:r>
      <w:r w:rsidRPr="003B5349">
        <w:rPr>
          <w:b w:val="0"/>
          <w:bCs/>
        </w:rPr>
        <w:t xml:space="preserve"> and </w:t>
      </w:r>
      <w:r>
        <w:rPr>
          <w:b w:val="0"/>
          <w:bCs/>
          <w:u w:val="single"/>
        </w:rPr>
        <w:t>ahistorical</w:t>
      </w:r>
      <w:r>
        <w:rPr>
          <w:b w:val="0"/>
          <w:bCs/>
        </w:rPr>
        <w:t>.</w:t>
      </w:r>
      <w:r w:rsidRPr="003B5349">
        <w:rPr>
          <w:b w:val="0"/>
          <w:bCs/>
        </w:rPr>
        <w:t xml:space="preserve"> </w:t>
      </w:r>
      <w:r>
        <w:rPr>
          <w:b w:val="0"/>
          <w:bCs/>
        </w:rPr>
        <w:t xml:space="preserve">Wrecks </w:t>
      </w:r>
      <w:r w:rsidRPr="003B5349">
        <w:rPr>
          <w:b w:val="0"/>
          <w:bCs/>
        </w:rPr>
        <w:t>fairness.</w:t>
      </w:r>
    </w:p>
    <w:p w14:paraId="567771D5" w14:textId="77777777" w:rsidR="000F7C05" w:rsidRPr="003B5349" w:rsidRDefault="000F7C05" w:rsidP="000F7C05">
      <w:r w:rsidRPr="003B5349">
        <w:rPr>
          <w:rStyle w:val="Style13ptBold"/>
        </w:rPr>
        <w:t>US Congress 3</w:t>
      </w:r>
      <w:r w:rsidRPr="0055106C">
        <w:rPr>
          <w:rStyle w:val="Hyperlink"/>
          <w:u w:val="none"/>
        </w:rPr>
        <w:t xml:space="preserve"> </w:t>
      </w:r>
      <w:r w:rsidRPr="003B5349">
        <w:t>– Legislative Branch of the United States.</w:t>
      </w:r>
      <w:r w:rsidRPr="003B5349">
        <w:br/>
        <w:t xml:space="preserve">United States Congress, Our American Government, 2003 Edition, </w:t>
      </w:r>
      <w:r w:rsidRPr="00BC103A">
        <w:t>https://www.govinfo.gov/content/pkg/CDOC-108hdoc94/pdf/CDOC-108hdoc94.pdf</w:t>
      </w:r>
    </w:p>
    <w:p w14:paraId="3F56D477" w14:textId="77777777" w:rsidR="000F7C05" w:rsidRDefault="000F7C05" w:rsidP="000F7C05">
      <w:pPr>
        <w:rPr>
          <w:sz w:val="16"/>
        </w:rPr>
      </w:pPr>
      <w:r w:rsidRPr="00EA7FE2">
        <w:rPr>
          <w:rStyle w:val="StyleUnderline"/>
          <w:highlight w:val="green"/>
        </w:rPr>
        <w:t>The</w:t>
      </w:r>
      <w:r w:rsidRPr="00C7131B">
        <w:rPr>
          <w:rStyle w:val="StyleUnderline"/>
        </w:rPr>
        <w:t xml:space="preserve"> </w:t>
      </w:r>
      <w:r w:rsidRPr="00C7131B">
        <w:rPr>
          <w:rStyle w:val="Emphasis"/>
          <w:highlight w:val="green"/>
        </w:rPr>
        <w:t>U</w:t>
      </w:r>
      <w:r w:rsidRPr="00C7131B">
        <w:rPr>
          <w:rStyle w:val="StyleUnderline"/>
        </w:rPr>
        <w:t xml:space="preserve">nited </w:t>
      </w:r>
      <w:r w:rsidRPr="00C7131B">
        <w:rPr>
          <w:rStyle w:val="Emphasis"/>
          <w:highlight w:val="green"/>
        </w:rPr>
        <w:t>S</w:t>
      </w:r>
      <w:r w:rsidRPr="00C7131B">
        <w:rPr>
          <w:rStyle w:val="StyleUnderline"/>
        </w:rPr>
        <w:t>tates</w:t>
      </w:r>
      <w:r w:rsidRPr="00EA7FE2">
        <w:rPr>
          <w:rStyle w:val="StyleUnderline"/>
        </w:rPr>
        <w:t xml:space="preserve">, under its Constitution, is </w:t>
      </w:r>
      <w:r w:rsidRPr="00EA7FE2">
        <w:rPr>
          <w:rStyle w:val="StyleUnderline"/>
          <w:highlight w:val="green"/>
        </w:rPr>
        <w:t>a</w:t>
      </w:r>
      <w:r w:rsidRPr="00EA7FE2">
        <w:rPr>
          <w:rStyle w:val="StyleUnderline"/>
        </w:rPr>
        <w:t xml:space="preserve"> </w:t>
      </w:r>
      <w:r w:rsidRPr="00C7131B">
        <w:rPr>
          <w:rStyle w:val="Emphasis"/>
          <w:highlight w:val="green"/>
        </w:rPr>
        <w:t>federal</w:t>
      </w:r>
      <w:r w:rsidRPr="00C7131B">
        <w:rPr>
          <w:rStyle w:val="StyleUnderline"/>
        </w:rPr>
        <w:t xml:space="preserve">, representative, democratic republic, an </w:t>
      </w:r>
      <w:r w:rsidRPr="00C7131B">
        <w:rPr>
          <w:rStyle w:val="Emphasis"/>
        </w:rPr>
        <w:t xml:space="preserve">indivisible </w:t>
      </w:r>
      <w:r w:rsidRPr="00856236">
        <w:rPr>
          <w:rStyle w:val="Emphasis"/>
          <w:highlight w:val="green"/>
        </w:rPr>
        <w:t>union of 50</w:t>
      </w:r>
      <w:r w:rsidRPr="00856236">
        <w:rPr>
          <w:rStyle w:val="Emphasis"/>
        </w:rPr>
        <w:t xml:space="preserve"> sovereign </w:t>
      </w:r>
      <w:r w:rsidRPr="00C7131B">
        <w:rPr>
          <w:rStyle w:val="Emphasis"/>
          <w:highlight w:val="green"/>
        </w:rPr>
        <w:t>States</w:t>
      </w:r>
      <w:r w:rsidRPr="00C7131B">
        <w:rPr>
          <w:rStyle w:val="StyleUnderline"/>
        </w:rPr>
        <w:t>.</w:t>
      </w:r>
      <w:r w:rsidRPr="00C7131B">
        <w:rPr>
          <w:sz w:val="16"/>
        </w:rPr>
        <w:t xml:space="preserve"> With the exception of town meetings, a form of pure </w:t>
      </w:r>
      <w:r w:rsidRPr="00EA7FE2">
        <w:rPr>
          <w:sz w:val="16"/>
        </w:rPr>
        <w:t xml:space="preserve">democracy, </w:t>
      </w:r>
      <w:r w:rsidRPr="00EA7FE2">
        <w:rPr>
          <w:rStyle w:val="StyleUnderline"/>
        </w:rPr>
        <w:t xml:space="preserve">we have at the </w:t>
      </w:r>
      <w:r w:rsidRPr="00EA7FE2">
        <w:rPr>
          <w:rStyle w:val="Emphasis"/>
        </w:rPr>
        <w:t>local</w:t>
      </w:r>
      <w:r w:rsidRPr="00C7131B">
        <w:rPr>
          <w:rStyle w:val="StyleUnderline"/>
        </w:rPr>
        <w:t xml:space="preserve">, </w:t>
      </w:r>
      <w:r w:rsidRPr="00C7131B">
        <w:rPr>
          <w:rStyle w:val="Emphasis"/>
          <w:highlight w:val="green"/>
        </w:rPr>
        <w:t>state</w:t>
      </w:r>
      <w:r w:rsidRPr="00C7131B">
        <w:rPr>
          <w:rStyle w:val="StyleUnderline"/>
        </w:rPr>
        <w:t xml:space="preserve">, </w:t>
      </w:r>
      <w:r w:rsidRPr="00C7131B">
        <w:rPr>
          <w:rStyle w:val="StyleUnderline"/>
          <w:highlight w:val="green"/>
        </w:rPr>
        <w:t xml:space="preserve">and </w:t>
      </w:r>
      <w:r w:rsidRPr="00C7131B">
        <w:rPr>
          <w:rStyle w:val="Emphasis"/>
          <w:highlight w:val="green"/>
        </w:rPr>
        <w:t>national</w:t>
      </w:r>
      <w:r w:rsidRPr="00C7131B">
        <w:rPr>
          <w:rStyle w:val="StyleUnderline"/>
          <w:highlight w:val="green"/>
        </w:rPr>
        <w:t xml:space="preserve"> levels</w:t>
      </w:r>
      <w:r w:rsidRPr="00C7131B">
        <w:rPr>
          <w:rStyle w:val="StyleUnderline"/>
        </w:rPr>
        <w:t xml:space="preserve"> </w:t>
      </w:r>
      <w:r w:rsidRPr="00EA7FE2">
        <w:rPr>
          <w:rStyle w:val="Emphasis"/>
        </w:rPr>
        <w:t>a</w:t>
      </w:r>
      <w:r w:rsidRPr="00EA7FE2">
        <w:rPr>
          <w:rStyle w:val="StyleUnderline"/>
        </w:rPr>
        <w:t xml:space="preserve"> government which is:</w:t>
      </w:r>
      <w:r w:rsidRPr="00C7131B">
        <w:rPr>
          <w:rStyle w:val="StyleUnderline"/>
        </w:rPr>
        <w:t xml:space="preserve"> </w:t>
      </w:r>
      <w:r w:rsidRPr="00C7131B">
        <w:rPr>
          <w:rStyle w:val="Emphasis"/>
          <w:highlight w:val="green"/>
        </w:rPr>
        <w:t>‘‘federal’’</w:t>
      </w:r>
      <w:r w:rsidRPr="00C7131B">
        <w:rPr>
          <w:sz w:val="16"/>
        </w:rPr>
        <w:t xml:space="preserve"> </w:t>
      </w:r>
      <w:r w:rsidRPr="00C7131B">
        <w:rPr>
          <w:rStyle w:val="StyleUnderline"/>
          <w:highlight w:val="green"/>
        </w:rPr>
        <w:t xml:space="preserve">because </w:t>
      </w:r>
      <w:r w:rsidRPr="00C7131B">
        <w:rPr>
          <w:rStyle w:val="Emphasis"/>
          <w:highlight w:val="green"/>
        </w:rPr>
        <w:t>power is shared</w:t>
      </w:r>
      <w:r w:rsidRPr="00C7131B">
        <w:rPr>
          <w:rStyle w:val="StyleUnderline"/>
        </w:rPr>
        <w:t xml:space="preserve"> among these three levels; </w:t>
      </w:r>
      <w:r w:rsidRPr="00C7131B">
        <w:rPr>
          <w:rStyle w:val="Emphasis"/>
        </w:rPr>
        <w:t>‘‘democratic’’</w:t>
      </w:r>
      <w:r w:rsidRPr="00C7131B">
        <w:rPr>
          <w:rStyle w:val="StyleUnderline"/>
        </w:rPr>
        <w:t xml:space="preserve"> because the people govern themselves</w:t>
      </w:r>
      <w:r w:rsidRPr="00C7131B">
        <w:rPr>
          <w:sz w:val="16"/>
        </w:rPr>
        <w:t xml:space="preserve"> and have the means to control the government</w:t>
      </w:r>
      <w:r w:rsidRPr="00C7131B">
        <w:rPr>
          <w:rStyle w:val="StyleUnderline"/>
        </w:rPr>
        <w:t>; and</w:t>
      </w:r>
      <w:r w:rsidRPr="00C7131B">
        <w:rPr>
          <w:sz w:val="16"/>
        </w:rPr>
        <w:t xml:space="preserve"> </w:t>
      </w:r>
      <w:r w:rsidRPr="00C7131B">
        <w:rPr>
          <w:rStyle w:val="Emphasis"/>
        </w:rPr>
        <w:t>‘‘republic’’</w:t>
      </w:r>
      <w:r w:rsidRPr="00C7131B">
        <w:rPr>
          <w:rStyle w:val="StyleUnderline"/>
        </w:rPr>
        <w:t xml:space="preserve"> because the people choose elected delegates</w:t>
      </w:r>
      <w:r w:rsidRPr="00C7131B">
        <w:rPr>
          <w:sz w:val="16"/>
        </w:rPr>
        <w:t xml:space="preserve"> by free and secret ballot.</w:t>
      </w:r>
    </w:p>
    <w:p w14:paraId="7F9AEA84" w14:textId="77777777" w:rsidR="000765E6" w:rsidRDefault="000765E6" w:rsidP="000F7C05">
      <w:pPr>
        <w:pStyle w:val="Analytic"/>
      </w:pPr>
    </w:p>
    <w:p w14:paraId="6AC1C3F3" w14:textId="18C78464" w:rsidR="001F3BEE" w:rsidRDefault="001F3BEE" w:rsidP="000F7C05">
      <w:pPr>
        <w:pStyle w:val="Heading3"/>
      </w:pPr>
      <w:r>
        <w:t>Perm</w:t>
      </w:r>
    </w:p>
    <w:p w14:paraId="7523CFD9" w14:textId="77777777" w:rsidR="000765E6" w:rsidRDefault="000765E6" w:rsidP="001F3BEE">
      <w:pPr>
        <w:pStyle w:val="Analytic"/>
      </w:pPr>
    </w:p>
    <w:p w14:paraId="063B5B91" w14:textId="0048250B" w:rsidR="000F7C05" w:rsidRDefault="000F7C05" w:rsidP="000F7C05">
      <w:pPr>
        <w:pStyle w:val="Heading3"/>
      </w:pPr>
      <w:r w:rsidRPr="00E70CC1">
        <w:t>AT: Do the Plan---2AC</w:t>
      </w:r>
    </w:p>
    <w:p w14:paraId="2E347CC8" w14:textId="77777777" w:rsidR="000F7C05" w:rsidRDefault="000F7C05" w:rsidP="000F7C05">
      <w:pPr>
        <w:pStyle w:val="Heading4"/>
      </w:pPr>
      <w:r>
        <w:t xml:space="preserve">The CP gets </w:t>
      </w:r>
      <w:r>
        <w:rPr>
          <w:u w:val="single"/>
        </w:rPr>
        <w:t>preempted</w:t>
      </w:r>
      <w:r>
        <w:t xml:space="preserve">. States </w:t>
      </w:r>
      <w:r>
        <w:rPr>
          <w:u w:val="single"/>
        </w:rPr>
        <w:t>can’t contravene</w:t>
      </w:r>
      <w:r>
        <w:t xml:space="preserve"> federal floors. </w:t>
      </w:r>
    </w:p>
    <w:p w14:paraId="2EA3BEFD" w14:textId="77777777" w:rsidR="000F7C05" w:rsidRPr="00EA7C16" w:rsidRDefault="000F7C05" w:rsidP="000F7C05">
      <w:r w:rsidRPr="00D80C25">
        <w:rPr>
          <w:rStyle w:val="Style13ptBold"/>
        </w:rPr>
        <w:t>Wolf 22</w:t>
      </w:r>
      <w:r>
        <w:t xml:space="preserve"> – Public Administration and International Affairs Department, Maxwell School of Citizenship &amp; Public Affairs, Syracuse University.</w:t>
      </w:r>
    </w:p>
    <w:p w14:paraId="5AE2C630" w14:textId="77777777" w:rsidR="000F7C05" w:rsidRPr="00EA7C16" w:rsidRDefault="000F7C05" w:rsidP="000F7C05">
      <w:r>
        <w:t>Douglas A. Wolf, Jennifer Karas Montez, and Shannon M. Monnat, “U.S. State Preemption Laws and Working-Age Mortality,” Am J Prev Med. 2022 Aug 29;63(5):681–688. https://pmc.ncbi.nlm.nih.gov/articles/PMC10164355/</w:t>
      </w:r>
    </w:p>
    <w:p w14:paraId="48DA1291" w14:textId="77777777" w:rsidR="000F7C05" w:rsidRPr="00960468" w:rsidRDefault="000F7C05" w:rsidP="000F7C05">
      <w:pPr>
        <w:rPr>
          <w:sz w:val="16"/>
        </w:rPr>
      </w:pPr>
      <w:r w:rsidRPr="00D80C25">
        <w:rPr>
          <w:rStyle w:val="StyleUnderline"/>
        </w:rPr>
        <w:t>Preemption laws</w:t>
      </w:r>
      <w:r w:rsidRPr="00960468">
        <w:rPr>
          <w:sz w:val="16"/>
        </w:rPr>
        <w:t xml:space="preserve">, </w:t>
      </w:r>
      <w:r w:rsidRPr="00960468">
        <w:rPr>
          <w:rStyle w:val="StyleUnderline"/>
        </w:rPr>
        <w:t>which constrain lower-level governments’ legislative powers</w:t>
      </w:r>
      <w:r w:rsidRPr="00960468">
        <w:rPr>
          <w:sz w:val="16"/>
        </w:rPr>
        <w:t xml:space="preserve">, </w:t>
      </w:r>
      <w:r w:rsidRPr="00960468">
        <w:rPr>
          <w:rStyle w:val="StyleUnderline"/>
        </w:rPr>
        <w:t>have long been used to harmonize federal</w:t>
      </w:r>
      <w:r w:rsidRPr="00960468">
        <w:rPr>
          <w:sz w:val="16"/>
        </w:rPr>
        <w:t xml:space="preserve">, </w:t>
      </w:r>
      <w:r w:rsidRPr="00960468">
        <w:rPr>
          <w:rStyle w:val="StyleUnderline"/>
        </w:rPr>
        <w:t>state</w:t>
      </w:r>
      <w:r w:rsidRPr="00960468">
        <w:rPr>
          <w:sz w:val="16"/>
        </w:rPr>
        <w:t xml:space="preserve">, </w:t>
      </w:r>
      <w:r w:rsidRPr="00960468">
        <w:rPr>
          <w:rStyle w:val="StyleUnderline"/>
        </w:rPr>
        <w:t>and local policymaking</w:t>
      </w:r>
      <w:r w:rsidRPr="00960468">
        <w:rPr>
          <w:sz w:val="16"/>
        </w:rPr>
        <w:t xml:space="preserve"> or to establish minimum thresholds.6 For instance, </w:t>
      </w:r>
      <w:r w:rsidRPr="00D80C25">
        <w:rPr>
          <w:rStyle w:val="StyleUnderline"/>
          <w:highlight w:val="green"/>
        </w:rPr>
        <w:t>the fed</w:t>
      </w:r>
      <w:r w:rsidRPr="00D80C25">
        <w:rPr>
          <w:rStyle w:val="StyleUnderline"/>
        </w:rPr>
        <w:t>eral</w:t>
      </w:r>
      <w:r w:rsidRPr="00960468">
        <w:rPr>
          <w:rStyle w:val="StyleUnderline"/>
        </w:rPr>
        <w:t xml:space="preserve"> government </w:t>
      </w:r>
      <w:r w:rsidRPr="00D80C25">
        <w:rPr>
          <w:rStyle w:val="StyleUnderline"/>
          <w:highlight w:val="green"/>
        </w:rPr>
        <w:t xml:space="preserve">sets a </w:t>
      </w:r>
      <w:r w:rsidRPr="00D80C25">
        <w:rPr>
          <w:rStyle w:val="Emphasis"/>
          <w:highlight w:val="green"/>
        </w:rPr>
        <w:t>national MW</w:t>
      </w:r>
      <w:r w:rsidRPr="00960468">
        <w:rPr>
          <w:sz w:val="16"/>
        </w:rPr>
        <w:t xml:space="preserve">, thereby </w:t>
      </w:r>
      <w:r w:rsidRPr="002B2451">
        <w:rPr>
          <w:rStyle w:val="Emphasis"/>
          <w:sz w:val="26"/>
          <w:szCs w:val="26"/>
          <w:highlight w:val="green"/>
        </w:rPr>
        <w:t>preempting</w:t>
      </w:r>
      <w:r w:rsidRPr="00D80C25">
        <w:rPr>
          <w:rStyle w:val="StyleUnderline"/>
          <w:highlight w:val="green"/>
        </w:rPr>
        <w:t xml:space="preserve"> state</w:t>
      </w:r>
      <w:r w:rsidRPr="00960468">
        <w:rPr>
          <w:rStyle w:val="StyleUnderline"/>
        </w:rPr>
        <w:t xml:space="preserve"> and local government</w:t>
      </w:r>
      <w:r w:rsidRPr="00D80C25">
        <w:rPr>
          <w:rStyle w:val="StyleUnderline"/>
          <w:highlight w:val="green"/>
        </w:rPr>
        <w:t>s</w:t>
      </w:r>
      <w:r w:rsidRPr="00960468">
        <w:rPr>
          <w:rStyle w:val="StyleUnderline"/>
        </w:rPr>
        <w:t xml:space="preserve"> </w:t>
      </w:r>
      <w:r w:rsidRPr="00D80C25">
        <w:rPr>
          <w:rStyle w:val="StyleUnderline"/>
          <w:highlight w:val="green"/>
        </w:rPr>
        <w:t xml:space="preserve">from implementing a </w:t>
      </w:r>
      <w:r w:rsidRPr="00D80C25">
        <w:rPr>
          <w:rStyle w:val="Emphasis"/>
          <w:highlight w:val="green"/>
        </w:rPr>
        <w:t>lower</w:t>
      </w:r>
      <w:r w:rsidRPr="00D80C25">
        <w:rPr>
          <w:rStyle w:val="StyleUnderline"/>
          <w:highlight w:val="green"/>
        </w:rPr>
        <w:t xml:space="preserve"> MW</w:t>
      </w:r>
      <w:r w:rsidRPr="00960468">
        <w:rPr>
          <w:sz w:val="16"/>
        </w:rPr>
        <w:t xml:space="preserve">. </w:t>
      </w:r>
      <w:r w:rsidRPr="002B2451">
        <w:rPr>
          <w:rStyle w:val="StyleUnderline"/>
        </w:rPr>
        <w:t>Many state governments have set a higher MW</w:t>
      </w:r>
      <w:r w:rsidRPr="00960468">
        <w:rPr>
          <w:sz w:val="16"/>
        </w:rPr>
        <w:t>, thereby prohibiting local governments from enacting a wage below the state’s level. Although state preemption laws are not new, their spread and intent have recently changed.6 The use of preemption accelerated after 2010, whereas its reach expanded to cover new policy domains such as labor standards, public health, environmental protections, and land use.7 Moreover, state preemption has been increasingly used to define regulatory ceilings.6</w:t>
      </w:r>
    </w:p>
    <w:p w14:paraId="71070EDA" w14:textId="77777777" w:rsidR="000F7C05" w:rsidRDefault="000F7C05" w:rsidP="000F7C05">
      <w:pPr>
        <w:pStyle w:val="Heading4"/>
      </w:pPr>
      <w:r>
        <w:t xml:space="preserve">Nor can they </w:t>
      </w:r>
      <w:r>
        <w:rPr>
          <w:u w:val="single"/>
        </w:rPr>
        <w:t>touch collective bargaining</w:t>
      </w:r>
      <w:r>
        <w:t xml:space="preserve">. </w:t>
      </w:r>
    </w:p>
    <w:p w14:paraId="36D1BAA8" w14:textId="77777777" w:rsidR="000F7C05" w:rsidRPr="00E03B67" w:rsidRDefault="000F7C05" w:rsidP="000F7C05">
      <w:r w:rsidRPr="009368FC">
        <w:rPr>
          <w:rStyle w:val="Style13ptBold"/>
        </w:rPr>
        <w:t>CLJE 22</w:t>
      </w:r>
      <w:r>
        <w:t xml:space="preserve"> – Harvard Law School’s hub for labor policy research and innovation. Executive Director, Sharon Block, is a professor at Harvard Law School with a J.D. from Georgetown.</w:t>
      </w:r>
    </w:p>
    <w:p w14:paraId="26F28371" w14:textId="77777777" w:rsidR="000F7C05" w:rsidRPr="00283458" w:rsidRDefault="000F7C05" w:rsidP="000F7C05">
      <w:r>
        <w:t>Center for Labor and a Just Economy, “OVERCOMING FEDERAL PREEMPTION: How to Spur Innovation at the State and Local Level,” Clean Slate for Worker Power, 2022, https://clje.law.harvard.edu/app/uploads/2022/12/Clean-Slate-Overcoming-Federal-Preemption.pdf</w:t>
      </w:r>
    </w:p>
    <w:p w14:paraId="40A959AC" w14:textId="77777777" w:rsidR="000F7C05" w:rsidRPr="00801D42" w:rsidRDefault="000F7C05" w:rsidP="000F7C05">
      <w:pPr>
        <w:rPr>
          <w:sz w:val="16"/>
        </w:rPr>
      </w:pPr>
      <w:r w:rsidRPr="00AB2DAC">
        <w:rPr>
          <w:rStyle w:val="StyleUnderline"/>
          <w:highlight w:val="green"/>
        </w:rPr>
        <w:t xml:space="preserve">Federal preemption of labor law rests on </w:t>
      </w:r>
      <w:r w:rsidRPr="00AB2DAC">
        <w:rPr>
          <w:rStyle w:val="Emphasis"/>
          <w:highlight w:val="green"/>
        </w:rPr>
        <w:t>50 years</w:t>
      </w:r>
      <w:r w:rsidRPr="00AB2DAC">
        <w:rPr>
          <w:rStyle w:val="StyleUnderline"/>
          <w:highlight w:val="green"/>
        </w:rPr>
        <w:t xml:space="preserve"> of</w:t>
      </w:r>
      <w:r w:rsidRPr="00283458">
        <w:rPr>
          <w:rStyle w:val="StyleUnderline"/>
        </w:rPr>
        <w:t xml:space="preserve"> judicially created doctrine</w:t>
      </w:r>
      <w:r w:rsidRPr="00801D42">
        <w:rPr>
          <w:sz w:val="16"/>
        </w:rPr>
        <w:t xml:space="preserve">, </w:t>
      </w:r>
      <w:r w:rsidRPr="00283458">
        <w:rPr>
          <w:rStyle w:val="StyleUnderline"/>
        </w:rPr>
        <w:t>not on any statutory language in the NLRA or subsequent federal labor legislation nor on any discernible congressional intent</w:t>
      </w:r>
      <w:r w:rsidRPr="00801D42">
        <w:rPr>
          <w:sz w:val="16"/>
        </w:rPr>
        <w:t xml:space="preserve">.9 </w:t>
      </w:r>
      <w:r w:rsidRPr="00283458">
        <w:rPr>
          <w:rStyle w:val="StyleUnderline"/>
        </w:rPr>
        <w:t>Despite the lack of statutory language on preemption</w:t>
      </w:r>
      <w:r w:rsidRPr="00801D42">
        <w:rPr>
          <w:sz w:val="16"/>
        </w:rPr>
        <w:t xml:space="preserve">, </w:t>
      </w:r>
      <w:r w:rsidRPr="00283458">
        <w:rPr>
          <w:rStyle w:val="StyleUnderline"/>
        </w:rPr>
        <w:t xml:space="preserve">the </w:t>
      </w:r>
      <w:r w:rsidRPr="00AB2DAC">
        <w:rPr>
          <w:rStyle w:val="Emphasis"/>
          <w:highlight w:val="green"/>
        </w:rPr>
        <w:t>judicially</w:t>
      </w:r>
      <w:r w:rsidRPr="00AB2DAC">
        <w:rPr>
          <w:rStyle w:val="StyleUnderline"/>
          <w:highlight w:val="green"/>
        </w:rPr>
        <w:t xml:space="preserve"> created </w:t>
      </w:r>
      <w:r w:rsidRPr="00AB2DAC">
        <w:rPr>
          <w:rStyle w:val="Emphasis"/>
          <w:highlight w:val="green"/>
        </w:rPr>
        <w:t>jurisprudence</w:t>
      </w:r>
      <w:r w:rsidRPr="00283458">
        <w:rPr>
          <w:rStyle w:val="StyleUnderline"/>
        </w:rPr>
        <w:t xml:space="preserve"> is </w:t>
      </w:r>
      <w:r w:rsidRPr="00283458">
        <w:rPr>
          <w:rStyle w:val="Emphasis"/>
        </w:rPr>
        <w:t>extensive</w:t>
      </w:r>
      <w:r w:rsidRPr="00801D42">
        <w:rPr>
          <w:sz w:val="16"/>
        </w:rPr>
        <w:t xml:space="preserve">. </w:t>
      </w:r>
      <w:r w:rsidRPr="00283458">
        <w:rPr>
          <w:rStyle w:val="StyleUnderline"/>
        </w:rPr>
        <w:t>Indeed</w:t>
      </w:r>
      <w:r w:rsidRPr="00801D42">
        <w:rPr>
          <w:sz w:val="16"/>
        </w:rPr>
        <w:t>, “</w:t>
      </w:r>
      <w:r w:rsidRPr="00AB2DAC">
        <w:rPr>
          <w:rStyle w:val="StyleUnderline"/>
          <w:highlight w:val="green"/>
        </w:rPr>
        <w:t xml:space="preserve">it would be </w:t>
      </w:r>
      <w:r w:rsidRPr="00AB2DAC">
        <w:rPr>
          <w:rStyle w:val="Emphasis"/>
          <w:highlight w:val="green"/>
        </w:rPr>
        <w:t>difficult</w:t>
      </w:r>
      <w:r w:rsidRPr="00AB2DAC">
        <w:rPr>
          <w:rStyle w:val="StyleUnderline"/>
          <w:highlight w:val="green"/>
        </w:rPr>
        <w:t xml:space="preserve"> to find a regime of</w:t>
      </w:r>
      <w:r w:rsidRPr="00283458">
        <w:rPr>
          <w:rStyle w:val="StyleUnderline"/>
        </w:rPr>
        <w:t xml:space="preserve"> federal </w:t>
      </w:r>
      <w:r w:rsidRPr="00AB2DAC">
        <w:rPr>
          <w:rStyle w:val="StyleUnderline"/>
          <w:highlight w:val="green"/>
        </w:rPr>
        <w:t xml:space="preserve">preemption </w:t>
      </w:r>
      <w:r w:rsidRPr="00AB2DAC">
        <w:rPr>
          <w:rStyle w:val="Emphasis"/>
          <w:highlight w:val="green"/>
        </w:rPr>
        <w:t>broader</w:t>
      </w:r>
      <w:r w:rsidRPr="00AB2DAC">
        <w:rPr>
          <w:rStyle w:val="StyleUnderline"/>
          <w:highlight w:val="green"/>
        </w:rPr>
        <w:t xml:space="preserve"> than</w:t>
      </w:r>
      <w:r w:rsidRPr="00283458">
        <w:rPr>
          <w:rStyle w:val="StyleUnderline"/>
        </w:rPr>
        <w:t xml:space="preserve"> the one grounded in </w:t>
      </w:r>
      <w:r w:rsidRPr="00AB2DAC">
        <w:rPr>
          <w:rStyle w:val="StyleUnderline"/>
          <w:highlight w:val="green"/>
        </w:rPr>
        <w:t xml:space="preserve">the </w:t>
      </w:r>
      <w:r w:rsidRPr="00AB2DAC">
        <w:rPr>
          <w:rStyle w:val="Emphasis"/>
          <w:highlight w:val="green"/>
        </w:rPr>
        <w:t>NLRA</w:t>
      </w:r>
      <w:r w:rsidRPr="00283458">
        <w:rPr>
          <w:rStyle w:val="StyleUnderline"/>
        </w:rPr>
        <w:t>.”</w:t>
      </w:r>
      <w:r w:rsidRPr="00801D42">
        <w:rPr>
          <w:sz w:val="16"/>
        </w:rPr>
        <w:t>10</w:t>
      </w:r>
    </w:p>
    <w:p w14:paraId="3BE1EA3C" w14:textId="77777777" w:rsidR="000F7C05" w:rsidRDefault="000F7C05" w:rsidP="000F7C05">
      <w:pPr>
        <w:rPr>
          <w:sz w:val="16"/>
        </w:rPr>
      </w:pPr>
      <w:r w:rsidRPr="00801D42">
        <w:rPr>
          <w:sz w:val="16"/>
        </w:rPr>
        <w:t xml:space="preserve">The judiciary has created multiple federal preemption doctrines. </w:t>
      </w:r>
      <w:r w:rsidRPr="00AB2DAC">
        <w:rPr>
          <w:rStyle w:val="StyleUnderline"/>
          <w:highlight w:val="green"/>
        </w:rPr>
        <w:t>Under</w:t>
      </w:r>
      <w:r w:rsidRPr="00283458">
        <w:rPr>
          <w:rStyle w:val="StyleUnderline"/>
        </w:rPr>
        <w:t xml:space="preserve"> the </w:t>
      </w:r>
      <w:r w:rsidRPr="00AB2DAC">
        <w:rPr>
          <w:rStyle w:val="Emphasis"/>
          <w:highlight w:val="green"/>
        </w:rPr>
        <w:t>Garmon</w:t>
      </w:r>
      <w:r w:rsidRPr="00AB2DAC">
        <w:rPr>
          <w:sz w:val="16"/>
        </w:rPr>
        <w:t>11</w:t>
      </w:r>
      <w:r w:rsidRPr="00801D42">
        <w:rPr>
          <w:sz w:val="16"/>
        </w:rPr>
        <w:t xml:space="preserve"> </w:t>
      </w:r>
      <w:r w:rsidRPr="00283458">
        <w:rPr>
          <w:rStyle w:val="StyleUnderline"/>
        </w:rPr>
        <w:t>preemption</w:t>
      </w:r>
      <w:r w:rsidRPr="00801D42">
        <w:rPr>
          <w:sz w:val="16"/>
        </w:rPr>
        <w:t xml:space="preserve">, </w:t>
      </w:r>
      <w:r w:rsidRPr="00AB2DAC">
        <w:rPr>
          <w:rStyle w:val="StyleUnderline"/>
          <w:highlight w:val="green"/>
        </w:rPr>
        <w:t xml:space="preserve">states may </w:t>
      </w:r>
      <w:r w:rsidRPr="00AB2DAC">
        <w:rPr>
          <w:rStyle w:val="Emphasis"/>
          <w:highlight w:val="green"/>
        </w:rPr>
        <w:t>not</w:t>
      </w:r>
      <w:r w:rsidRPr="00AB2DAC">
        <w:rPr>
          <w:rStyle w:val="StyleUnderline"/>
          <w:highlight w:val="green"/>
        </w:rPr>
        <w:t xml:space="preserve"> regulate activity</w:t>
      </w:r>
      <w:r w:rsidRPr="00283458">
        <w:rPr>
          <w:rStyle w:val="StyleUnderline"/>
        </w:rPr>
        <w:t xml:space="preserve"> that </w:t>
      </w:r>
      <w:r w:rsidRPr="00AB2DAC">
        <w:rPr>
          <w:rStyle w:val="StyleUnderline"/>
          <w:highlight w:val="green"/>
        </w:rPr>
        <w:t xml:space="preserve">the </w:t>
      </w:r>
      <w:r w:rsidRPr="00AB2DAC">
        <w:rPr>
          <w:rStyle w:val="Emphasis"/>
          <w:highlight w:val="green"/>
        </w:rPr>
        <w:t>NLRA</w:t>
      </w:r>
      <w:r w:rsidRPr="00AB2DAC">
        <w:rPr>
          <w:rStyle w:val="StyleUnderline"/>
          <w:highlight w:val="green"/>
        </w:rPr>
        <w:t xml:space="preserve"> </w:t>
      </w:r>
      <w:r w:rsidRPr="00AB2DAC">
        <w:rPr>
          <w:rStyle w:val="Emphasis"/>
          <w:highlight w:val="green"/>
        </w:rPr>
        <w:t>protects</w:t>
      </w:r>
      <w:r w:rsidRPr="00801D42">
        <w:rPr>
          <w:sz w:val="16"/>
        </w:rPr>
        <w:t xml:space="preserve">, </w:t>
      </w:r>
      <w:r w:rsidRPr="00283458">
        <w:rPr>
          <w:rStyle w:val="StyleUnderline"/>
        </w:rPr>
        <w:t>prohibits</w:t>
      </w:r>
      <w:r w:rsidRPr="00801D42">
        <w:rPr>
          <w:sz w:val="16"/>
        </w:rPr>
        <w:t xml:space="preserve">, </w:t>
      </w:r>
      <w:r w:rsidRPr="00AB2DAC">
        <w:rPr>
          <w:rStyle w:val="StyleUnderline"/>
          <w:highlight w:val="green"/>
        </w:rPr>
        <w:t xml:space="preserve">or </w:t>
      </w:r>
      <w:r w:rsidRPr="00AB2DAC">
        <w:rPr>
          <w:rStyle w:val="Emphasis"/>
          <w:highlight w:val="green"/>
        </w:rPr>
        <w:t>arguably protects</w:t>
      </w:r>
      <w:r w:rsidRPr="00283458">
        <w:rPr>
          <w:rStyle w:val="StyleUnderline"/>
        </w:rPr>
        <w:t xml:space="preserve"> or prohibits</w:t>
      </w:r>
      <w:r w:rsidRPr="00801D42">
        <w:rPr>
          <w:sz w:val="16"/>
        </w:rPr>
        <w:t>.12 In Garmon, an employer obtained a state injunction against a union for picketing.13 Instead of simply holding that the injunction was invalid because it interfered with federally protected labor rights, the Court created a broad preemption doctrine that covers even arguably protected or prohibited conduct—necessarily more than conduct regulated by the NLRA.14 Since the 1947 Supreme Court decision, Garmon has been riddled with inconsistencies and exceptions.15</w:t>
      </w:r>
    </w:p>
    <w:p w14:paraId="79E9A872" w14:textId="77777777" w:rsidR="000765E6" w:rsidRDefault="000765E6" w:rsidP="001F3BEE">
      <w:pPr>
        <w:pStyle w:val="Analytic"/>
      </w:pPr>
    </w:p>
    <w:p w14:paraId="321E0506" w14:textId="77777777" w:rsidR="000F7C05" w:rsidRDefault="000F7C05" w:rsidP="000F7C05">
      <w:pPr>
        <w:pStyle w:val="Heading3"/>
      </w:pPr>
      <w:r w:rsidRPr="003C781B">
        <w:t>AT: Tripartite Boards---2A</w:t>
      </w:r>
      <w:r>
        <w:t>C</w:t>
      </w:r>
    </w:p>
    <w:p w14:paraId="13F01DEB" w14:textId="77777777" w:rsidR="000765E6" w:rsidRDefault="000765E6" w:rsidP="000F7C05">
      <w:pPr>
        <w:pStyle w:val="Analytic"/>
      </w:pPr>
    </w:p>
    <w:p w14:paraId="33880FC3" w14:textId="77777777" w:rsidR="000F7C05" w:rsidRDefault="000F7C05" w:rsidP="000F7C05">
      <w:pPr>
        <w:pStyle w:val="Heading4"/>
      </w:pPr>
      <w:r>
        <w:t xml:space="preserve">AND </w:t>
      </w:r>
      <w:r>
        <w:rPr>
          <w:u w:val="single"/>
        </w:rPr>
        <w:t>state worker boards</w:t>
      </w:r>
      <w:r>
        <w:t xml:space="preserve"> are </w:t>
      </w:r>
      <w:r>
        <w:rPr>
          <w:u w:val="single"/>
        </w:rPr>
        <w:t>preempted</w:t>
      </w:r>
      <w:r>
        <w:t xml:space="preserve">. </w:t>
      </w:r>
    </w:p>
    <w:p w14:paraId="05D18276" w14:textId="77777777" w:rsidR="000F7C05" w:rsidRDefault="000F7C05" w:rsidP="000F7C05">
      <w:r w:rsidRPr="002C12CC">
        <w:rPr>
          <w:rStyle w:val="Style13ptBold"/>
        </w:rPr>
        <w:t>Fasman 25</w:t>
      </w:r>
      <w:r>
        <w:t xml:space="preserve"> – Lecturer, Michigan Law School; Adjunct Professor New York University School of Law. </w:t>
      </w:r>
    </w:p>
    <w:p w14:paraId="51869B71" w14:textId="77777777" w:rsidR="000F7C05" w:rsidRDefault="000F7C05" w:rsidP="000F7C05">
      <w:r>
        <w:t>Zachary C. Fasman, “What's Wrong with Sectoral Co-Regulation?” 38 A.B.A. J. Lab. &amp; Emp. L. 405 (2025).</w:t>
      </w:r>
    </w:p>
    <w:p w14:paraId="34062F32" w14:textId="77777777" w:rsidR="000F7C05" w:rsidRPr="005A1E01" w:rsidRDefault="000F7C05" w:rsidP="000F7C05">
      <w:pPr>
        <w:rPr>
          <w:sz w:val="16"/>
        </w:rPr>
      </w:pPr>
      <w:r w:rsidRPr="005A1E01">
        <w:rPr>
          <w:sz w:val="16"/>
        </w:rPr>
        <w:t xml:space="preserve">III. </w:t>
      </w:r>
      <w:r w:rsidRPr="00C973B6">
        <w:rPr>
          <w:rStyle w:val="Emphasis"/>
        </w:rPr>
        <w:t>"Sectoral Co-Regulation"</w:t>
      </w:r>
    </w:p>
    <w:p w14:paraId="6C4D4F47" w14:textId="77777777" w:rsidR="000F7C05" w:rsidRPr="005A1E01" w:rsidRDefault="000F7C05" w:rsidP="000F7C05">
      <w:pPr>
        <w:rPr>
          <w:sz w:val="16"/>
        </w:rPr>
      </w:pPr>
      <w:r w:rsidRPr="005A1E01">
        <w:rPr>
          <w:sz w:val="16"/>
        </w:rPr>
        <w:t xml:space="preserve">Professor </w:t>
      </w:r>
      <w:r w:rsidRPr="00C973B6">
        <w:rPr>
          <w:rStyle w:val="StyleUnderline"/>
        </w:rPr>
        <w:t>Estlund's thesis that state</w:t>
      </w:r>
      <w:r w:rsidRPr="005A1E01">
        <w:rPr>
          <w:sz w:val="16"/>
        </w:rPr>
        <w:t xml:space="preserve"> and local </w:t>
      </w:r>
      <w:r w:rsidRPr="00C973B6">
        <w:rPr>
          <w:rStyle w:val="StyleUnderline"/>
        </w:rPr>
        <w:t xml:space="preserve">governments have the authority to "co-regulate" working conditions in "sectors" of the economy is premised upon a </w:t>
      </w:r>
      <w:r w:rsidRPr="00C973B6">
        <w:rPr>
          <w:rStyle w:val="Emphasis"/>
        </w:rPr>
        <w:t>limited exception</w:t>
      </w:r>
      <w:r w:rsidRPr="00C973B6">
        <w:rPr>
          <w:rStyle w:val="StyleUnderline"/>
        </w:rPr>
        <w:t xml:space="preserve"> to federal preemption</w:t>
      </w:r>
      <w:r w:rsidRPr="005A1E01">
        <w:rPr>
          <w:sz w:val="16"/>
        </w:rPr>
        <w:t xml:space="preserve"> allowing states and cities to pass minimum wage/maximum hour laws. Those mandatory statutes, applicable to all businesses within the state or city, form the backdrop against which collective bargaining occurs. </w:t>
      </w:r>
      <w:r w:rsidRPr="005A1E01">
        <w:rPr>
          <w:rStyle w:val="StyleUnderline"/>
          <w:highlight w:val="green"/>
        </w:rPr>
        <w:t>The</w:t>
      </w:r>
      <w:r w:rsidRPr="00C973B6">
        <w:rPr>
          <w:rStyle w:val="StyleUnderline"/>
        </w:rPr>
        <w:t xml:space="preserve"> Supreme </w:t>
      </w:r>
      <w:r w:rsidRPr="005A1E01">
        <w:rPr>
          <w:rStyle w:val="StyleUnderline"/>
          <w:highlight w:val="green"/>
        </w:rPr>
        <w:t>Court set three preconditions</w:t>
      </w:r>
      <w:r w:rsidRPr="00C973B6">
        <w:rPr>
          <w:rStyle w:val="StyleUnderline"/>
        </w:rPr>
        <w:t xml:space="preserve"> for such laws to avoid federal preemption:</w:t>
      </w:r>
      <w:r w:rsidRPr="005A1E01">
        <w:rPr>
          <w:sz w:val="16"/>
        </w:rPr>
        <w:t xml:space="preserve"> "</w:t>
      </w:r>
      <w:r w:rsidRPr="005A1E01">
        <w:rPr>
          <w:rStyle w:val="StyleUnderline"/>
        </w:rPr>
        <w:t>Minimum</w:t>
      </w:r>
      <w:r w:rsidRPr="00C973B6">
        <w:rPr>
          <w:rStyle w:val="StyleUnderline"/>
        </w:rPr>
        <w:t xml:space="preserve"> state labor </w:t>
      </w:r>
      <w:r w:rsidRPr="005A1E01">
        <w:rPr>
          <w:rStyle w:val="StyleUnderline"/>
          <w:highlight w:val="green"/>
        </w:rPr>
        <w:t xml:space="preserve">standards affect </w:t>
      </w:r>
      <w:r w:rsidRPr="005A1E01">
        <w:rPr>
          <w:rStyle w:val="Emphasis"/>
          <w:highlight w:val="green"/>
        </w:rPr>
        <w:t>union</w:t>
      </w:r>
      <w:r w:rsidRPr="005A1E01">
        <w:rPr>
          <w:rStyle w:val="StyleUnderline"/>
          <w:highlight w:val="green"/>
        </w:rPr>
        <w:t xml:space="preserve"> and </w:t>
      </w:r>
      <w:r w:rsidRPr="005A1E01">
        <w:rPr>
          <w:rStyle w:val="Emphasis"/>
          <w:highlight w:val="green"/>
        </w:rPr>
        <w:t>nonunion</w:t>
      </w:r>
      <w:r w:rsidRPr="005A1E01">
        <w:rPr>
          <w:rStyle w:val="StyleUnderline"/>
          <w:highlight w:val="green"/>
        </w:rPr>
        <w:t xml:space="preserve"> employees </w:t>
      </w:r>
      <w:r w:rsidRPr="005A1E01">
        <w:rPr>
          <w:rStyle w:val="Emphasis"/>
          <w:highlight w:val="green"/>
        </w:rPr>
        <w:t>equally</w:t>
      </w:r>
      <w:r w:rsidRPr="005A1E01">
        <w:rPr>
          <w:sz w:val="16"/>
        </w:rPr>
        <w:t xml:space="preserve">, </w:t>
      </w:r>
      <w:r w:rsidRPr="005A1E01">
        <w:rPr>
          <w:rStyle w:val="StyleUnderline"/>
          <w:highlight w:val="green"/>
        </w:rPr>
        <w:t xml:space="preserve">and </w:t>
      </w:r>
      <w:r w:rsidRPr="005A1E01">
        <w:rPr>
          <w:rStyle w:val="Emphasis"/>
          <w:highlight w:val="green"/>
        </w:rPr>
        <w:t>neither</w:t>
      </w:r>
      <w:r w:rsidRPr="005A1E01">
        <w:rPr>
          <w:rStyle w:val="StyleUnderline"/>
          <w:highlight w:val="green"/>
        </w:rPr>
        <w:t xml:space="preserve"> </w:t>
      </w:r>
      <w:r w:rsidRPr="005A1E01">
        <w:rPr>
          <w:rStyle w:val="Emphasis"/>
          <w:highlight w:val="green"/>
        </w:rPr>
        <w:t>encourage</w:t>
      </w:r>
      <w:r w:rsidRPr="005A1E01">
        <w:rPr>
          <w:rStyle w:val="StyleUnderline"/>
          <w:highlight w:val="green"/>
        </w:rPr>
        <w:t xml:space="preserve"> </w:t>
      </w:r>
      <w:r w:rsidRPr="005A1E01">
        <w:rPr>
          <w:rStyle w:val="Emphasis"/>
          <w:highlight w:val="green"/>
        </w:rPr>
        <w:t>nor discourage</w:t>
      </w:r>
      <w:r w:rsidRPr="00C973B6">
        <w:rPr>
          <w:rStyle w:val="StyleUnderline"/>
        </w:rPr>
        <w:t xml:space="preserve"> the collective </w:t>
      </w:r>
      <w:r w:rsidRPr="005A1E01">
        <w:rPr>
          <w:rStyle w:val="Emphasis"/>
          <w:highlight w:val="green"/>
        </w:rPr>
        <w:t>bargaining</w:t>
      </w:r>
      <w:r w:rsidRPr="00C973B6">
        <w:rPr>
          <w:rStyle w:val="StyleUnderline"/>
        </w:rPr>
        <w:t xml:space="preserve"> processes that are the subject of the NLRA</w:t>
      </w:r>
      <w:r w:rsidRPr="005A1E01">
        <w:rPr>
          <w:sz w:val="16"/>
        </w:rPr>
        <w:t xml:space="preserve">. </w:t>
      </w:r>
      <w:r w:rsidRPr="00C973B6">
        <w:rPr>
          <w:rStyle w:val="StyleUnderline"/>
        </w:rPr>
        <w:t xml:space="preserve">Nor do they have any but the most </w:t>
      </w:r>
      <w:r w:rsidRPr="00C973B6">
        <w:rPr>
          <w:rStyle w:val="Emphasis"/>
        </w:rPr>
        <w:t>indirect effect</w:t>
      </w:r>
      <w:r w:rsidRPr="00C973B6">
        <w:rPr>
          <w:rStyle w:val="StyleUnderline"/>
        </w:rPr>
        <w:t xml:space="preserve"> on the </w:t>
      </w:r>
      <w:r w:rsidRPr="00C973B6">
        <w:rPr>
          <w:rStyle w:val="Emphasis"/>
        </w:rPr>
        <w:t>right</w:t>
      </w:r>
      <w:r w:rsidRPr="00C973B6">
        <w:rPr>
          <w:rStyle w:val="StyleUnderline"/>
        </w:rPr>
        <w:t xml:space="preserve"> of </w:t>
      </w:r>
      <w:r w:rsidRPr="00C973B6">
        <w:rPr>
          <w:rStyle w:val="Emphasis"/>
        </w:rPr>
        <w:t>selforganization</w:t>
      </w:r>
      <w:r w:rsidRPr="00C973B6">
        <w:rPr>
          <w:rStyle w:val="StyleUnderline"/>
        </w:rPr>
        <w:t xml:space="preserve"> established in the Ac</w:t>
      </w:r>
      <w:r w:rsidRPr="005A1E01">
        <w:rPr>
          <w:sz w:val="16"/>
        </w:rPr>
        <w:t>t."23</w:t>
      </w:r>
    </w:p>
    <w:p w14:paraId="6CE746E2" w14:textId="77777777" w:rsidR="000F7C05" w:rsidRPr="005A1E01" w:rsidRDefault="000F7C05" w:rsidP="000F7C05">
      <w:pPr>
        <w:rPr>
          <w:sz w:val="16"/>
        </w:rPr>
      </w:pPr>
      <w:r w:rsidRPr="005A1E01">
        <w:rPr>
          <w:sz w:val="16"/>
        </w:rPr>
        <w:t>This seemingly limited exemption from federal preemption has been misread to allow the New York City and California fast-food statutes, which supporters claim to be broadly applicable "minimum standards" legislation but that in fact pervasively regulate particular workplaces in the same fashion as the failed cartels of the NIRA. New York City's ordinance is not a uniform "minimum state labor standard" that allows private parties latitude to order their own affairs. It instead establishes mandatory detailed labor standards for fast-food stores throughout the City, not only precluding "improper" discharges but specifying the length of probationary periods for new workers; mandating that layoffs are acceptable only for "bona fide economic reasons" (defined specifically and narrowly in the law); specifying that seniority must apply in all layoffs or reductions in hours; creating a nonconsensual arbitration tribunal and specifying its rules; and determining exactly what employers must prove in a challenge to any termination or layoff.24 This is not merely a forbidden attempt "to influence the substantive terms of a private collective bargaining agreement"; 2 it sets those terms directly. And laws like those in New York City are now being considered and passed by state and local governments.26</w:t>
      </w:r>
    </w:p>
    <w:p w14:paraId="7F97421C" w14:textId="77777777" w:rsidR="000F7C05" w:rsidRPr="005A1E01" w:rsidRDefault="000F7C05" w:rsidP="000F7C05">
      <w:pPr>
        <w:rPr>
          <w:sz w:val="16"/>
        </w:rPr>
      </w:pPr>
      <w:r w:rsidRPr="005A1E01">
        <w:rPr>
          <w:rStyle w:val="StyleUnderline"/>
          <w:highlight w:val="green"/>
        </w:rPr>
        <w:t>The Second Circuit</w:t>
      </w:r>
      <w:r w:rsidRPr="005A1E01">
        <w:rPr>
          <w:rStyle w:val="StyleUnderline"/>
        </w:rPr>
        <w:t xml:space="preserve"> recently upheld the New York City law</w:t>
      </w:r>
      <w:r w:rsidRPr="005A1E01">
        <w:rPr>
          <w:sz w:val="16"/>
        </w:rPr>
        <w:t xml:space="preserve">, concluding it was not preempted by federal labor law because "[i]t does not regulate the process of collective bargaining. Instead, the law provides 'specific minimum protections to individual workers . . . and is therefore 'not incompatible' with the 'general goals of the NLRA."' 27 </w:t>
      </w:r>
      <w:r w:rsidRPr="005A1E01">
        <w:rPr>
          <w:rStyle w:val="StyleUnderline"/>
        </w:rPr>
        <w:t xml:space="preserve">That </w:t>
      </w:r>
      <w:r w:rsidRPr="005A1E01">
        <w:rPr>
          <w:rStyle w:val="StyleUnderline"/>
          <w:highlight w:val="green"/>
        </w:rPr>
        <w:t xml:space="preserve">conclusion is </w:t>
      </w:r>
      <w:r w:rsidRPr="005A1E01">
        <w:rPr>
          <w:rStyle w:val="Emphasis"/>
          <w:highlight w:val="green"/>
        </w:rPr>
        <w:t>simply wrong</w:t>
      </w:r>
      <w:r w:rsidRPr="005A1E01">
        <w:rPr>
          <w:sz w:val="16"/>
        </w:rPr>
        <w:t xml:space="preserve">. </w:t>
      </w:r>
      <w:r w:rsidRPr="005A1E01">
        <w:rPr>
          <w:rStyle w:val="StyleUnderline"/>
          <w:highlight w:val="green"/>
        </w:rPr>
        <w:t xml:space="preserve">The </w:t>
      </w:r>
      <w:r w:rsidRPr="005A1E01">
        <w:rPr>
          <w:rStyle w:val="Emphasis"/>
          <w:highlight w:val="green"/>
        </w:rPr>
        <w:t>NLRA</w:t>
      </w:r>
      <w:r w:rsidRPr="005A1E01">
        <w:rPr>
          <w:rStyle w:val="StyleUnderline"/>
          <w:highlight w:val="green"/>
        </w:rPr>
        <w:t xml:space="preserve"> </w:t>
      </w:r>
      <w:r w:rsidRPr="005A1E01">
        <w:rPr>
          <w:rStyle w:val="Emphasis"/>
          <w:highlight w:val="green"/>
        </w:rPr>
        <w:t>specifically states</w:t>
      </w:r>
      <w:r w:rsidRPr="005A1E01">
        <w:rPr>
          <w:rStyle w:val="StyleUnderline"/>
        </w:rPr>
        <w:t xml:space="preserve"> that the public policy of the United States is to encourage "the practice and procedure of collective bargaining</w:t>
      </w:r>
      <w:r w:rsidRPr="005A1E01">
        <w:rPr>
          <w:sz w:val="16"/>
        </w:rPr>
        <w:t xml:space="preserve">,"28 </w:t>
      </w:r>
      <w:r w:rsidRPr="005A1E01">
        <w:rPr>
          <w:rStyle w:val="StyleUnderline"/>
        </w:rPr>
        <w:t xml:space="preserve">and </w:t>
      </w:r>
      <w:r w:rsidRPr="005A1E01">
        <w:rPr>
          <w:rStyle w:val="StyleUnderline"/>
          <w:highlight w:val="green"/>
        </w:rPr>
        <w:t>the</w:t>
      </w:r>
      <w:r w:rsidRPr="005A1E01">
        <w:rPr>
          <w:rStyle w:val="StyleUnderline"/>
        </w:rPr>
        <w:t xml:space="preserve"> very </w:t>
      </w:r>
      <w:r w:rsidRPr="005A1E01">
        <w:rPr>
          <w:rStyle w:val="StyleUnderline"/>
          <w:highlight w:val="green"/>
        </w:rPr>
        <w:t>reason for</w:t>
      </w:r>
      <w:r w:rsidRPr="005A1E01">
        <w:rPr>
          <w:rStyle w:val="StyleUnderline"/>
        </w:rPr>
        <w:t xml:space="preserve"> the </w:t>
      </w:r>
      <w:r w:rsidRPr="005A1E01">
        <w:rPr>
          <w:rStyle w:val="StyleUnderline"/>
          <w:highlight w:val="green"/>
        </w:rPr>
        <w:t>bargaining</w:t>
      </w:r>
      <w:r w:rsidRPr="005A1E01">
        <w:rPr>
          <w:rStyle w:val="StyleUnderline"/>
        </w:rPr>
        <w:t xml:space="preserve"> process </w:t>
      </w:r>
      <w:r w:rsidRPr="005A1E01">
        <w:rPr>
          <w:rStyle w:val="StyleUnderline"/>
          <w:highlight w:val="green"/>
        </w:rPr>
        <w:t>is to allow private parties to shape</w:t>
      </w:r>
      <w:r w:rsidRPr="005A1E01">
        <w:rPr>
          <w:rStyle w:val="StyleUnderline"/>
        </w:rPr>
        <w:t xml:space="preserve"> and modify </w:t>
      </w:r>
      <w:r w:rsidRPr="005A1E01">
        <w:rPr>
          <w:rStyle w:val="StyleUnderline"/>
          <w:highlight w:val="green"/>
        </w:rPr>
        <w:t>their own</w:t>
      </w:r>
      <w:r w:rsidRPr="005A1E01">
        <w:rPr>
          <w:rStyle w:val="StyleUnderline"/>
        </w:rPr>
        <w:t xml:space="preserve"> workplace </w:t>
      </w:r>
      <w:r w:rsidRPr="005A1E01">
        <w:rPr>
          <w:rStyle w:val="StyleUnderline"/>
          <w:highlight w:val="green"/>
        </w:rPr>
        <w:t xml:space="preserve">solutions </w:t>
      </w:r>
      <w:r w:rsidRPr="005A1E01">
        <w:rPr>
          <w:rStyle w:val="Emphasis"/>
          <w:highlight w:val="green"/>
        </w:rPr>
        <w:t>without</w:t>
      </w:r>
      <w:r w:rsidRPr="005A1E01">
        <w:rPr>
          <w:rStyle w:val="StyleUnderline"/>
          <w:highlight w:val="green"/>
        </w:rPr>
        <w:t xml:space="preserve"> </w:t>
      </w:r>
      <w:r w:rsidRPr="005A1E01">
        <w:rPr>
          <w:rStyle w:val="Emphasis"/>
          <w:highlight w:val="green"/>
        </w:rPr>
        <w:t>government control</w:t>
      </w:r>
      <w:r w:rsidRPr="005A1E01">
        <w:rPr>
          <w:sz w:val="16"/>
        </w:rPr>
        <w:t xml:space="preserve">. The bargaining process provides ground rules allowing the parties to govern themselves. </w:t>
      </w:r>
      <w:r w:rsidRPr="005A1E01">
        <w:rPr>
          <w:rStyle w:val="StyleUnderline"/>
        </w:rPr>
        <w:t>If state and local governments have no authority to "influence" the substantive terms of collective bargaining agreements</w:t>
      </w:r>
      <w:r w:rsidRPr="005A1E01">
        <w:rPr>
          <w:sz w:val="16"/>
        </w:rPr>
        <w:t xml:space="preserve">, as the Supreme Court stated in Lodge 76 Machinists, </w:t>
      </w:r>
      <w:r w:rsidRPr="005A1E01">
        <w:rPr>
          <w:rStyle w:val="StyleUnderline"/>
        </w:rPr>
        <w:t xml:space="preserve">how can those same governments </w:t>
      </w:r>
      <w:r w:rsidRPr="005A1E01">
        <w:rPr>
          <w:rStyle w:val="Emphasis"/>
        </w:rPr>
        <w:t>set</w:t>
      </w:r>
      <w:r w:rsidRPr="005A1E01">
        <w:rPr>
          <w:rStyle w:val="StyleUnderline"/>
        </w:rPr>
        <w:t xml:space="preserve"> those </w:t>
      </w:r>
      <w:r w:rsidRPr="005A1E01">
        <w:rPr>
          <w:rStyle w:val="Emphasis"/>
        </w:rPr>
        <w:t>terms themselves</w:t>
      </w:r>
      <w:r w:rsidRPr="005A1E01">
        <w:rPr>
          <w:rStyle w:val="StyleUnderline"/>
        </w:rPr>
        <w:t>?</w:t>
      </w:r>
      <w:r w:rsidRPr="005A1E01">
        <w:rPr>
          <w:sz w:val="16"/>
        </w:rPr>
        <w:t xml:space="preserve"> Concentrating on the bargaining process alone, without considering the underlying reason for that process, is not consistent with established law.</w:t>
      </w:r>
    </w:p>
    <w:p w14:paraId="7DB887A0" w14:textId="77777777" w:rsidR="000765E6" w:rsidRDefault="000765E6" w:rsidP="000F7C05">
      <w:pPr>
        <w:pStyle w:val="Analytic"/>
      </w:pPr>
    </w:p>
    <w:p w14:paraId="3A88BA17" w14:textId="5A9AF40E" w:rsidR="000F7C05" w:rsidRDefault="000F7C05" w:rsidP="000F7C05">
      <w:pPr>
        <w:pStyle w:val="Heading2"/>
      </w:pPr>
      <w:r>
        <w:t>Countercyclical</w:t>
      </w:r>
    </w:p>
    <w:p w14:paraId="0569FB54" w14:textId="77777777" w:rsidR="000F7C05" w:rsidRDefault="000F7C05" w:rsidP="000F7C05">
      <w:pPr>
        <w:pStyle w:val="Heading3"/>
      </w:pPr>
      <w:r>
        <w:lastRenderedPageBreak/>
        <w:t>Counter-Cyclical CP---2AC</w:t>
      </w:r>
    </w:p>
    <w:p w14:paraId="2B37FB5D" w14:textId="77777777" w:rsidR="000765E6" w:rsidRDefault="000765E6" w:rsidP="000F7C05">
      <w:pPr>
        <w:pStyle w:val="Analytic"/>
      </w:pPr>
    </w:p>
    <w:p w14:paraId="78083694" w14:textId="77777777" w:rsidR="000F7C05" w:rsidRPr="00630A34" w:rsidRDefault="000F7C05" w:rsidP="000F7C05">
      <w:pPr>
        <w:pStyle w:val="Heading4"/>
      </w:pPr>
      <w:r>
        <w:t xml:space="preserve">Perm do the </w:t>
      </w:r>
      <w:r>
        <w:rPr>
          <w:u w:val="single"/>
        </w:rPr>
        <w:t>CP</w:t>
      </w:r>
      <w:r>
        <w:t xml:space="preserve">. It doesn’t compete </w:t>
      </w:r>
      <w:r>
        <w:rPr>
          <w:u w:val="single"/>
        </w:rPr>
        <w:t>functionally</w:t>
      </w:r>
      <w:r>
        <w:t>.</w:t>
      </w:r>
    </w:p>
    <w:p w14:paraId="6E22D375" w14:textId="77777777" w:rsidR="000F7C05" w:rsidRDefault="000F7C05" w:rsidP="000F7C05">
      <w:r>
        <w:t xml:space="preserve">Richa </w:t>
      </w:r>
      <w:r w:rsidRPr="004C33C5">
        <w:rPr>
          <w:rStyle w:val="Style13ptBold"/>
        </w:rPr>
        <w:t>Goel 19</w:t>
      </w:r>
      <w:r>
        <w:t xml:space="preserve">. Of Banasthali Vidyapith; Associate at ALC Law Firm in India. "Concept of Rights and Duties Under Jurisprudence". iPleaders. 6-19-2019. </w:t>
      </w:r>
      <w:r w:rsidRPr="003F3C4E">
        <w:t>https://blog.ipleaders.in/concept-of-rights-and-duties-under-jurisprudence/</w:t>
      </w:r>
    </w:p>
    <w:p w14:paraId="49172DE8" w14:textId="77777777" w:rsidR="000F7C05" w:rsidRPr="003F3C4E" w:rsidRDefault="000F7C05" w:rsidP="000F7C05">
      <w:pPr>
        <w:rPr>
          <w:sz w:val="16"/>
        </w:rPr>
      </w:pPr>
      <w:r w:rsidRPr="003F3C4E">
        <w:rPr>
          <w:sz w:val="16"/>
        </w:rPr>
        <w:t>Introduction</w:t>
      </w:r>
    </w:p>
    <w:p w14:paraId="1949079B" w14:textId="77777777" w:rsidR="000F7C05" w:rsidRPr="003F3C4E" w:rsidRDefault="000F7C05" w:rsidP="000F7C05">
      <w:pPr>
        <w:rPr>
          <w:sz w:val="16"/>
        </w:rPr>
      </w:pPr>
      <w:r w:rsidRPr="003F3C4E">
        <w:rPr>
          <w:rStyle w:val="StyleUnderline"/>
        </w:rPr>
        <w:t xml:space="preserve">The law protects the </w:t>
      </w:r>
      <w:r w:rsidRPr="003F3C4E">
        <w:rPr>
          <w:rStyle w:val="Emphasis"/>
        </w:rPr>
        <w:t>legal right</w:t>
      </w:r>
      <w:r w:rsidRPr="003F3C4E">
        <w:rPr>
          <w:rStyle w:val="StyleUnderline"/>
        </w:rPr>
        <w:t xml:space="preserve"> of every citizen</w:t>
      </w:r>
      <w:r w:rsidRPr="003F3C4E">
        <w:rPr>
          <w:sz w:val="16"/>
        </w:rPr>
        <w:t>. By being a citizen of the country, the people are given the legal right. It is the duty of every individual to protect the rights of each individual.</w:t>
      </w:r>
    </w:p>
    <w:p w14:paraId="21B5957C" w14:textId="77777777" w:rsidR="000F7C05" w:rsidRPr="003F3C4E" w:rsidRDefault="000F7C05" w:rsidP="000F7C05">
      <w:pPr>
        <w:rPr>
          <w:sz w:val="16"/>
        </w:rPr>
      </w:pPr>
      <w:r w:rsidRPr="003F3C4E">
        <w:rPr>
          <w:sz w:val="16"/>
        </w:rPr>
        <w:t>Meaning</w:t>
      </w:r>
    </w:p>
    <w:p w14:paraId="4E347729" w14:textId="77777777" w:rsidR="000F7C05" w:rsidRPr="003F3C4E" w:rsidRDefault="000F7C05" w:rsidP="000F7C05">
      <w:pPr>
        <w:rPr>
          <w:sz w:val="16"/>
        </w:rPr>
      </w:pPr>
      <w:r w:rsidRPr="003F3C4E">
        <w:rPr>
          <w:sz w:val="16"/>
        </w:rPr>
        <w:t xml:space="preserve">In general word, </w:t>
      </w:r>
      <w:r w:rsidRPr="003F3C4E">
        <w:rPr>
          <w:rStyle w:val="StyleUnderline"/>
        </w:rPr>
        <w:t xml:space="preserve">it means that </w:t>
      </w:r>
      <w:r w:rsidRPr="00910D52">
        <w:rPr>
          <w:rStyle w:val="StyleUnderline"/>
          <w:highlight w:val="green"/>
        </w:rPr>
        <w:t xml:space="preserve">the </w:t>
      </w:r>
      <w:r w:rsidRPr="00910D52">
        <w:rPr>
          <w:rStyle w:val="Emphasis"/>
          <w:highlight w:val="green"/>
        </w:rPr>
        <w:t>action</w:t>
      </w:r>
      <w:r w:rsidRPr="003F3C4E">
        <w:rPr>
          <w:rStyle w:val="StyleUnderline"/>
        </w:rPr>
        <w:t xml:space="preserve"> which is </w:t>
      </w:r>
      <w:r w:rsidRPr="00910D52">
        <w:rPr>
          <w:rStyle w:val="Emphasis"/>
          <w:highlight w:val="green"/>
        </w:rPr>
        <w:t>permitted</w:t>
      </w:r>
      <w:r w:rsidRPr="00910D52">
        <w:rPr>
          <w:rStyle w:val="StyleUnderline"/>
          <w:highlight w:val="green"/>
        </w:rPr>
        <w:t xml:space="preserve"> by the law is called </w:t>
      </w:r>
      <w:r w:rsidRPr="00910D52">
        <w:rPr>
          <w:rStyle w:val="Emphasis"/>
          <w:highlight w:val="green"/>
        </w:rPr>
        <w:t>legal right</w:t>
      </w:r>
      <w:r w:rsidRPr="003F3C4E">
        <w:rPr>
          <w:sz w:val="16"/>
        </w:rPr>
        <w:t xml:space="preserve"> or the act which is recognized or protected by the state is called legal right. The definition is given by the number of jurists like Holland, Austin, Pollock.</w:t>
      </w:r>
    </w:p>
    <w:p w14:paraId="4DCC33D0" w14:textId="77777777" w:rsidR="000F7C05" w:rsidRPr="003F3C4E" w:rsidRDefault="000F7C05" w:rsidP="000F7C05">
      <w:pPr>
        <w:rPr>
          <w:sz w:val="16"/>
        </w:rPr>
      </w:pPr>
      <w:r w:rsidRPr="003F3C4E">
        <w:rPr>
          <w:sz w:val="16"/>
        </w:rPr>
        <w:t>According to Salmond:</w:t>
      </w:r>
    </w:p>
    <w:p w14:paraId="2DEC9D30" w14:textId="77777777" w:rsidR="000F7C05" w:rsidRPr="003F3C4E" w:rsidRDefault="000F7C05" w:rsidP="000F7C05">
      <w:pPr>
        <w:rPr>
          <w:rStyle w:val="StyleUnderline"/>
        </w:rPr>
      </w:pPr>
      <w:r w:rsidRPr="00910D52">
        <w:rPr>
          <w:rStyle w:val="StyleUnderline"/>
          <w:highlight w:val="green"/>
        </w:rPr>
        <w:t>A legal right is an</w:t>
      </w:r>
      <w:r w:rsidRPr="003F3C4E">
        <w:rPr>
          <w:rStyle w:val="StyleUnderline"/>
        </w:rPr>
        <w:t xml:space="preserve"> “</w:t>
      </w:r>
      <w:r w:rsidRPr="00910D52">
        <w:rPr>
          <w:rStyle w:val="Emphasis"/>
          <w:highlight w:val="green"/>
        </w:rPr>
        <w:t>interest</w:t>
      </w:r>
      <w:r w:rsidRPr="003F3C4E">
        <w:rPr>
          <w:rStyle w:val="StyleUnderline"/>
        </w:rPr>
        <w:t xml:space="preserve"> which is </w:t>
      </w:r>
      <w:r w:rsidRPr="00910D52">
        <w:rPr>
          <w:rStyle w:val="Emphasis"/>
          <w:highlight w:val="green"/>
        </w:rPr>
        <w:t>protected</w:t>
      </w:r>
      <w:r w:rsidRPr="00910D52">
        <w:rPr>
          <w:rStyle w:val="StyleUnderline"/>
          <w:highlight w:val="green"/>
        </w:rPr>
        <w:t xml:space="preserve"> and </w:t>
      </w:r>
      <w:r w:rsidRPr="00910D52">
        <w:rPr>
          <w:rStyle w:val="Emphasis"/>
          <w:highlight w:val="green"/>
        </w:rPr>
        <w:t>recognized</w:t>
      </w:r>
      <w:r w:rsidRPr="00910D52">
        <w:rPr>
          <w:rStyle w:val="StyleUnderline"/>
          <w:highlight w:val="green"/>
        </w:rPr>
        <w:t xml:space="preserve"> by</w:t>
      </w:r>
      <w:r w:rsidRPr="003F3C4E">
        <w:rPr>
          <w:rStyle w:val="StyleUnderline"/>
        </w:rPr>
        <w:t xml:space="preserve"> the </w:t>
      </w:r>
      <w:r w:rsidRPr="00910D52">
        <w:rPr>
          <w:rStyle w:val="Emphasis"/>
          <w:highlight w:val="green"/>
        </w:rPr>
        <w:t>rule of law</w:t>
      </w:r>
      <w:r w:rsidRPr="003F3C4E">
        <w:rPr>
          <w:rStyle w:val="StyleUnderline"/>
        </w:rPr>
        <w:t>. It is an interest which has its duty and disregard of which is wrong”.</w:t>
      </w:r>
    </w:p>
    <w:p w14:paraId="6957001E" w14:textId="77777777" w:rsidR="000F7C05" w:rsidRPr="003F3C4E" w:rsidRDefault="000F7C05" w:rsidP="000F7C05">
      <w:pPr>
        <w:rPr>
          <w:sz w:val="16"/>
        </w:rPr>
      </w:pPr>
      <w:r w:rsidRPr="003F3C4E">
        <w:rPr>
          <w:sz w:val="16"/>
        </w:rPr>
        <w:t>According to Gray:</w:t>
      </w:r>
      <w:r w:rsidRPr="003F3C4E">
        <w:rPr>
          <w:sz w:val="16"/>
        </w:rPr>
        <w:tab/>
      </w:r>
    </w:p>
    <w:p w14:paraId="49AC7C41" w14:textId="77777777" w:rsidR="000F7C05" w:rsidRPr="003F3C4E" w:rsidRDefault="000F7C05" w:rsidP="000F7C05">
      <w:pPr>
        <w:rPr>
          <w:sz w:val="16"/>
        </w:rPr>
      </w:pPr>
      <w:r w:rsidRPr="003F3C4E">
        <w:rPr>
          <w:rStyle w:val="StyleUnderline"/>
        </w:rPr>
        <w:t>A legal right is</w:t>
      </w:r>
      <w:r w:rsidRPr="003F3C4E">
        <w:rPr>
          <w:sz w:val="16"/>
        </w:rPr>
        <w:t xml:space="preserve"> “</w:t>
      </w:r>
      <w:r w:rsidRPr="003F3C4E">
        <w:rPr>
          <w:rStyle w:val="StyleUnderline"/>
        </w:rPr>
        <w:t>that power which the man has</w:t>
      </w:r>
      <w:r w:rsidRPr="003F3C4E">
        <w:rPr>
          <w:sz w:val="16"/>
        </w:rPr>
        <w:t xml:space="preserve">, </w:t>
      </w:r>
      <w:r w:rsidRPr="003F3C4E">
        <w:rPr>
          <w:rStyle w:val="StyleUnderline"/>
        </w:rPr>
        <w:t xml:space="preserve">to make a person or persons to do or restrains from doing a certain act or acts so far as the power </w:t>
      </w:r>
      <w:r w:rsidRPr="003F3C4E">
        <w:rPr>
          <w:rStyle w:val="Emphasis"/>
        </w:rPr>
        <w:t>arises</w:t>
      </w:r>
      <w:r w:rsidRPr="003F3C4E">
        <w:rPr>
          <w:rStyle w:val="StyleUnderline"/>
        </w:rPr>
        <w:t xml:space="preserve"> from society imposing a </w:t>
      </w:r>
      <w:r w:rsidRPr="003F3C4E">
        <w:rPr>
          <w:rStyle w:val="Emphasis"/>
        </w:rPr>
        <w:t>legal duty</w:t>
      </w:r>
      <w:r w:rsidRPr="003F3C4E">
        <w:rPr>
          <w:rStyle w:val="StyleUnderline"/>
        </w:rPr>
        <w:t xml:space="preserve"> upon the person or persons</w:t>
      </w:r>
      <w:r w:rsidRPr="003F3C4E">
        <w:rPr>
          <w:sz w:val="16"/>
        </w:rPr>
        <w:t>. He states that the “right is not the interest itself, it is the means to enjoy the interest secured”.</w:t>
      </w:r>
    </w:p>
    <w:p w14:paraId="79279F07" w14:textId="77777777" w:rsidR="000F7C05" w:rsidRPr="003F3C4E" w:rsidRDefault="000F7C05" w:rsidP="000F7C05">
      <w:pPr>
        <w:rPr>
          <w:sz w:val="16"/>
        </w:rPr>
      </w:pPr>
      <w:r w:rsidRPr="003F3C4E">
        <w:rPr>
          <w:sz w:val="16"/>
        </w:rPr>
        <w:t xml:space="preserve">In the case of State of Rajasthan vs Union of India[1], </w:t>
      </w:r>
      <w:r w:rsidRPr="003F3C4E">
        <w:rPr>
          <w:rStyle w:val="StyleUnderline"/>
        </w:rPr>
        <w:t>the Supreme Court stated</w:t>
      </w:r>
      <w:r w:rsidRPr="003F3C4E">
        <w:rPr>
          <w:sz w:val="16"/>
        </w:rPr>
        <w:t xml:space="preserve"> that “</w:t>
      </w:r>
      <w:r w:rsidRPr="00910D52">
        <w:rPr>
          <w:rStyle w:val="StyleUnderline"/>
          <w:highlight w:val="green"/>
        </w:rPr>
        <w:t>Legal rights</w:t>
      </w:r>
      <w:r w:rsidRPr="003F3C4E">
        <w:rPr>
          <w:rStyle w:val="StyleUnderline"/>
        </w:rPr>
        <w:t xml:space="preserve"> in the strict sense </w:t>
      </w:r>
      <w:r w:rsidRPr="00910D52">
        <w:rPr>
          <w:rStyle w:val="StyleUnderline"/>
          <w:highlight w:val="green"/>
        </w:rPr>
        <w:t xml:space="preserve">are </w:t>
      </w:r>
      <w:r w:rsidRPr="00910D52">
        <w:rPr>
          <w:rStyle w:val="Emphasis"/>
          <w:highlight w:val="green"/>
        </w:rPr>
        <w:t>correlatives</w:t>
      </w:r>
      <w:r w:rsidRPr="00910D52">
        <w:rPr>
          <w:rStyle w:val="StyleUnderline"/>
          <w:highlight w:val="green"/>
        </w:rPr>
        <w:t xml:space="preserve"> of </w:t>
      </w:r>
      <w:r w:rsidRPr="00910D52">
        <w:rPr>
          <w:rStyle w:val="Emphasis"/>
          <w:highlight w:val="green"/>
        </w:rPr>
        <w:t>legal duties</w:t>
      </w:r>
      <w:r w:rsidRPr="003F3C4E">
        <w:rPr>
          <w:sz w:val="16"/>
        </w:rPr>
        <w:t xml:space="preserve"> and legal rights are defined as the interests which the law protects by imposing duties on other persons. But the legal right in the strict sense means right is the immunity from the legal power of another. Immunity is no subjection at all”.</w:t>
      </w:r>
    </w:p>
    <w:p w14:paraId="000CD272" w14:textId="77777777" w:rsidR="000F7C05" w:rsidRPr="004E2073" w:rsidRDefault="000F7C05" w:rsidP="000F7C05">
      <w:pPr>
        <w:pStyle w:val="Heading4"/>
      </w:pPr>
      <w:r>
        <w:t xml:space="preserve">Anything else is </w:t>
      </w:r>
      <w:r>
        <w:rPr>
          <w:u w:val="single"/>
        </w:rPr>
        <w:t>arbitrary</w:t>
      </w:r>
      <w:r>
        <w:t>.</w:t>
      </w:r>
    </w:p>
    <w:p w14:paraId="06F21F7B" w14:textId="77777777" w:rsidR="000F7C05" w:rsidRDefault="000F7C05" w:rsidP="000F7C05">
      <w:r w:rsidRPr="009F21C8">
        <w:rPr>
          <w:rStyle w:val="Style13ptBold"/>
        </w:rPr>
        <w:t>Allison, Hart, &amp; Pratt 22</w:t>
      </w:r>
      <w:r>
        <w:t xml:space="preserve"> – Professors of Education, University of Saskatchewan</w:t>
      </w:r>
    </w:p>
    <w:p w14:paraId="11AE70C7" w14:textId="77777777" w:rsidR="000F7C05" w:rsidRPr="007F1499" w:rsidRDefault="000F7C05" w:rsidP="000F7C05">
      <w:r>
        <w:t xml:space="preserve">Derek S. Allison, B. Glen Hart, and Deani Van Pelt Pratt, “4.6 The Meaning of ‘Rights,’” in </w:t>
      </w:r>
      <w:r w:rsidRPr="009F21C8">
        <w:rPr>
          <w:i/>
          <w:iCs/>
        </w:rPr>
        <w:t>Understanding Canadian Schools: An Introduction to Educational Administration</w:t>
      </w:r>
      <w:r>
        <w:t xml:space="preserve"> (6th ed.), University of Saskatchewan Open Press, 2022, https://www.saskoer.ca/understandingcanadianschools/chapter/4-6-the-meaning-of-rights/.</w:t>
      </w:r>
    </w:p>
    <w:p w14:paraId="6C29412D" w14:textId="77777777" w:rsidR="000F7C05" w:rsidRPr="00B552A9" w:rsidRDefault="000F7C05" w:rsidP="000F7C05">
      <w:pPr>
        <w:rPr>
          <w:rStyle w:val="Emphasis"/>
        </w:rPr>
      </w:pPr>
      <w:r w:rsidRPr="00B552A9">
        <w:t>4.</w:t>
      </w:r>
      <w:r w:rsidRPr="00B552A9">
        <w:rPr>
          <w:rStyle w:val="StyleUnderline"/>
        </w:rPr>
        <w:t xml:space="preserve">6The </w:t>
      </w:r>
      <w:r w:rsidRPr="00910D52">
        <w:rPr>
          <w:rStyle w:val="Emphasis"/>
          <w:highlight w:val="green"/>
        </w:rPr>
        <w:t>Meaning</w:t>
      </w:r>
      <w:r w:rsidRPr="00910D52">
        <w:rPr>
          <w:rStyle w:val="StyleUnderline"/>
          <w:highlight w:val="green"/>
        </w:rPr>
        <w:t xml:space="preserve"> of </w:t>
      </w:r>
      <w:r w:rsidRPr="00910D52">
        <w:rPr>
          <w:rStyle w:val="Emphasis"/>
          <w:highlight w:val="green"/>
        </w:rPr>
        <w:t>“Rights”</w:t>
      </w:r>
    </w:p>
    <w:p w14:paraId="05B63C8D" w14:textId="77777777" w:rsidR="000F7C05" w:rsidRPr="00CF1429" w:rsidRDefault="000F7C05" w:rsidP="000F7C05">
      <w:pPr>
        <w:rPr>
          <w:rStyle w:val="StyleUnderline"/>
        </w:rPr>
      </w:pPr>
      <w:r w:rsidRPr="00B552A9">
        <w:t xml:space="preserve">Many educational issues are framed as questions of rights. We say that teachers have (or do not have, depending on our opinion) a right to voice their opinion about school policies. Parents have (or do not have) a right to see their child’s school records. Children have a right to be protected from harm. But </w:t>
      </w:r>
      <w:r w:rsidRPr="00B552A9">
        <w:rPr>
          <w:rStyle w:val="StyleUnderline"/>
        </w:rPr>
        <w:t xml:space="preserve">what </w:t>
      </w:r>
      <w:r w:rsidRPr="00B552A9">
        <w:rPr>
          <w:rStyle w:val="Emphasis"/>
        </w:rPr>
        <w:t>are</w:t>
      </w:r>
      <w:r w:rsidRPr="00B552A9">
        <w:rPr>
          <w:rStyle w:val="StyleUnderline"/>
        </w:rPr>
        <w:t xml:space="preserve"> rights? Where do they come from? These questions </w:t>
      </w:r>
      <w:r w:rsidRPr="00910D52">
        <w:rPr>
          <w:rStyle w:val="StyleUnderline"/>
          <w:highlight w:val="green"/>
        </w:rPr>
        <w:t>have been of interest</w:t>
      </w:r>
      <w:r w:rsidRPr="00B552A9">
        <w:rPr>
          <w:rStyle w:val="StyleUnderline"/>
        </w:rPr>
        <w:t xml:space="preserve"> to people </w:t>
      </w:r>
      <w:r w:rsidRPr="00910D52">
        <w:rPr>
          <w:rStyle w:val="StyleUnderline"/>
          <w:highlight w:val="green"/>
        </w:rPr>
        <w:t xml:space="preserve">for </w:t>
      </w:r>
      <w:r w:rsidRPr="00910D52">
        <w:rPr>
          <w:rStyle w:val="Emphasis"/>
          <w:highlight w:val="green"/>
        </w:rPr>
        <w:t>thousands</w:t>
      </w:r>
      <w:r w:rsidRPr="00910D52">
        <w:rPr>
          <w:rStyle w:val="StyleUnderline"/>
          <w:highlight w:val="green"/>
        </w:rPr>
        <w:t xml:space="preserve"> of years. There</w:t>
      </w:r>
      <w:r w:rsidRPr="00B552A9">
        <w:rPr>
          <w:rStyle w:val="StyleUnderline"/>
        </w:rPr>
        <w:t xml:space="preserve"> i</w:t>
      </w:r>
      <w:r w:rsidRPr="00910D52">
        <w:rPr>
          <w:rStyle w:val="StyleUnderline"/>
          <w:highlight w:val="green"/>
        </w:rPr>
        <w:t>s</w:t>
      </w:r>
      <w:r w:rsidRPr="00B552A9">
        <w:rPr>
          <w:rStyle w:val="StyleUnderline"/>
        </w:rPr>
        <w:t xml:space="preserve"> </w:t>
      </w:r>
      <w:r w:rsidRPr="00910D52">
        <w:rPr>
          <w:rStyle w:val="Emphasis"/>
          <w:highlight w:val="green"/>
        </w:rPr>
        <w:t>no agreement</w:t>
      </w:r>
      <w:r w:rsidRPr="00C6423B">
        <w:rPr>
          <w:rStyle w:val="StyleUnderline"/>
        </w:rPr>
        <w:t xml:space="preserve"> on the answers</w:t>
      </w:r>
      <w:r w:rsidRPr="00B552A9">
        <w:rPr>
          <w:rStyle w:val="StyleUnderline"/>
        </w:rPr>
        <w:t xml:space="preserve">, </w:t>
      </w:r>
      <w:r w:rsidRPr="00CF1429">
        <w:rPr>
          <w:rStyle w:val="Emphasis"/>
        </w:rPr>
        <w:t>but</w:t>
      </w:r>
      <w:r w:rsidRPr="00B552A9">
        <w:rPr>
          <w:rStyle w:val="StyleUnderline"/>
        </w:rPr>
        <w:t xml:space="preserve"> over that time </w:t>
      </w:r>
      <w:r w:rsidRPr="00CF1429">
        <w:rPr>
          <w:rStyle w:val="Emphasis"/>
        </w:rPr>
        <w:t>some useful ways of thinking</w:t>
      </w:r>
      <w:r w:rsidRPr="00CF1429">
        <w:rPr>
          <w:rStyle w:val="StyleUnderline"/>
        </w:rPr>
        <w:t xml:space="preserve"> about rights </w:t>
      </w:r>
      <w:r w:rsidRPr="00CF1429">
        <w:rPr>
          <w:rStyle w:val="Emphasis"/>
        </w:rPr>
        <w:t>have</w:t>
      </w:r>
      <w:r w:rsidRPr="00CF1429">
        <w:rPr>
          <w:rStyle w:val="StyleUnderline"/>
        </w:rPr>
        <w:t xml:space="preserve"> arisen. Rights can be </w:t>
      </w:r>
      <w:r w:rsidRPr="00CF1429">
        <w:rPr>
          <w:rStyle w:val="Emphasis"/>
        </w:rPr>
        <w:t>classified as</w:t>
      </w:r>
    </w:p>
    <w:p w14:paraId="3B3DAF63" w14:textId="77777777" w:rsidR="000F7C05" w:rsidRPr="00CF1429" w:rsidRDefault="000F7C05" w:rsidP="000F7C05">
      <w:pPr>
        <w:rPr>
          <w:rStyle w:val="StyleUnderline"/>
        </w:rPr>
      </w:pPr>
      <w:r w:rsidRPr="00CF1429">
        <w:rPr>
          <w:rStyle w:val="Emphasis"/>
        </w:rPr>
        <w:lastRenderedPageBreak/>
        <w:t>normative</w:t>
      </w:r>
      <w:r w:rsidRPr="00CF1429">
        <w:rPr>
          <w:rStyle w:val="StyleUnderline"/>
        </w:rPr>
        <w:t xml:space="preserve"> and </w:t>
      </w:r>
      <w:r w:rsidRPr="00CF1429">
        <w:rPr>
          <w:rStyle w:val="Emphasis"/>
        </w:rPr>
        <w:t>legal</w:t>
      </w:r>
      <w:r w:rsidRPr="00CF1429">
        <w:rPr>
          <w:rStyle w:val="StyleUnderline"/>
        </w:rPr>
        <w:t>;</w:t>
      </w:r>
    </w:p>
    <w:p w14:paraId="487E2B5A" w14:textId="77777777" w:rsidR="000F7C05" w:rsidRPr="00CF1429" w:rsidRDefault="000F7C05" w:rsidP="000F7C05">
      <w:pPr>
        <w:rPr>
          <w:rStyle w:val="StyleUnderline"/>
        </w:rPr>
      </w:pPr>
      <w:r w:rsidRPr="00CF1429">
        <w:rPr>
          <w:rStyle w:val="StyleUnderline"/>
        </w:rPr>
        <w:t>procedural and substantive;</w:t>
      </w:r>
    </w:p>
    <w:p w14:paraId="2B51F2FD" w14:textId="77777777" w:rsidR="000F7C05" w:rsidRPr="00B552A9" w:rsidRDefault="000F7C05" w:rsidP="000F7C05">
      <w:pPr>
        <w:rPr>
          <w:rStyle w:val="StyleUnderline"/>
        </w:rPr>
      </w:pPr>
      <w:r w:rsidRPr="00CF1429">
        <w:rPr>
          <w:rStyle w:val="StyleUnderline"/>
        </w:rPr>
        <w:t>negative and positive;</w:t>
      </w:r>
    </w:p>
    <w:p w14:paraId="01E39ED8" w14:textId="77777777" w:rsidR="000F7C05" w:rsidRPr="00B552A9" w:rsidRDefault="000F7C05" w:rsidP="000F7C05">
      <w:pPr>
        <w:rPr>
          <w:rStyle w:val="StyleUnderline"/>
        </w:rPr>
      </w:pPr>
      <w:r w:rsidRPr="00B552A9">
        <w:rPr>
          <w:rStyle w:val="StyleUnderline"/>
        </w:rPr>
        <w:t>individual and collective; and</w:t>
      </w:r>
    </w:p>
    <w:p w14:paraId="14516A29" w14:textId="77777777" w:rsidR="000F7C05" w:rsidRPr="00CF1429" w:rsidRDefault="000F7C05" w:rsidP="000F7C05">
      <w:pPr>
        <w:rPr>
          <w:u w:val="single"/>
        </w:rPr>
      </w:pPr>
      <w:r w:rsidRPr="00B552A9">
        <w:rPr>
          <w:rStyle w:val="StyleUnderline"/>
        </w:rPr>
        <w:t>personal and property.</w:t>
      </w:r>
    </w:p>
    <w:p w14:paraId="1DB2EA64" w14:textId="77777777" w:rsidR="000765E6" w:rsidRDefault="000765E6" w:rsidP="000F7C05">
      <w:pPr>
        <w:pStyle w:val="Analytic"/>
      </w:pPr>
    </w:p>
    <w:p w14:paraId="644B5F00" w14:textId="77777777" w:rsidR="000F7C05" w:rsidRDefault="000F7C05" w:rsidP="000F7C05">
      <w:pPr>
        <w:pStyle w:val="Heading4"/>
      </w:pPr>
      <w:r w:rsidRPr="00B4257E">
        <w:rPr>
          <w:u w:val="single"/>
        </w:rPr>
        <w:t>Other</w:t>
      </w:r>
      <w:r>
        <w:t xml:space="preserve"> </w:t>
      </w:r>
      <w:r w:rsidRPr="00B4257E">
        <w:rPr>
          <w:u w:val="single"/>
        </w:rPr>
        <w:t>Issues</w:t>
      </w:r>
      <w:r>
        <w:t xml:space="preserve"> </w:t>
      </w:r>
      <w:r w:rsidRPr="00B4257E">
        <w:rPr>
          <w:u w:val="single"/>
        </w:rPr>
        <w:t>Perm</w:t>
      </w:r>
      <w:r>
        <w:t xml:space="preserve">: do the </w:t>
      </w:r>
      <w:r w:rsidRPr="00B4257E">
        <w:rPr>
          <w:u w:val="single"/>
        </w:rPr>
        <w:t>plan</w:t>
      </w:r>
      <w:r>
        <w:t xml:space="preserve"> and part of CP.</w:t>
      </w:r>
    </w:p>
    <w:p w14:paraId="73D6BC5E" w14:textId="77777777" w:rsidR="000765E6" w:rsidRDefault="000765E6" w:rsidP="000F7C05">
      <w:pPr>
        <w:pStyle w:val="Analytic"/>
      </w:pPr>
    </w:p>
    <w:p w14:paraId="4300A4AF" w14:textId="77777777" w:rsidR="000F7C05" w:rsidRDefault="000F7C05" w:rsidP="000F7C05"/>
    <w:p w14:paraId="0ABAA851" w14:textId="77777777" w:rsidR="000F7C05" w:rsidRDefault="000F7C05" w:rsidP="000F7C05">
      <w:pPr>
        <w:pStyle w:val="Heading4"/>
      </w:pPr>
      <w:r>
        <w:t xml:space="preserve">Counter-cyclicality fails. No one </w:t>
      </w:r>
      <w:r>
        <w:rPr>
          <w:u w:val="single"/>
        </w:rPr>
        <w:t xml:space="preserve">knows </w:t>
      </w:r>
      <w:r>
        <w:t xml:space="preserve">when to act due to </w:t>
      </w:r>
      <w:r>
        <w:rPr>
          <w:u w:val="single"/>
        </w:rPr>
        <w:t>poor data</w:t>
      </w:r>
      <w:r>
        <w:t>.</w:t>
      </w:r>
    </w:p>
    <w:p w14:paraId="35D7DDA1" w14:textId="77777777" w:rsidR="000F7C05" w:rsidRDefault="000F7C05" w:rsidP="000F7C05">
      <w:r w:rsidRPr="00C56EE3">
        <w:rPr>
          <w:rStyle w:val="Style13ptBold"/>
        </w:rPr>
        <w:t>Arends 25</w:t>
      </w:r>
      <w:r>
        <w:t xml:space="preserve"> – MarketWatch Columnist</w:t>
      </w:r>
    </w:p>
    <w:p w14:paraId="355E37CA" w14:textId="77777777" w:rsidR="000F7C05" w:rsidRPr="00DD7F6E" w:rsidRDefault="000F7C05" w:rsidP="000F7C05">
      <w:r>
        <w:t>Brett Arends, “If the inflation data go Trump’s way, will you trust it?” MarketWatch, August 12, 2025, https://www.morningstar.com/news/marketwatch/2025081292/if-the-inflation-data-go-trumps-way-will-you-trust-it.</w:t>
      </w:r>
    </w:p>
    <w:p w14:paraId="7A8F131A" w14:textId="77777777" w:rsidR="000F7C05" w:rsidRPr="002F2D67" w:rsidRDefault="000F7C05" w:rsidP="000F7C05">
      <w:pPr>
        <w:rPr>
          <w:rStyle w:val="StyleUnderline"/>
        </w:rPr>
      </w:pPr>
      <w:r w:rsidRPr="002F2D67">
        <w:rPr>
          <w:sz w:val="14"/>
        </w:rPr>
        <w:t xml:space="preserve">A cynic is tempted to make much the </w:t>
      </w:r>
      <w:r w:rsidRPr="002F2D67">
        <w:rPr>
          <w:rStyle w:val="StyleUnderline"/>
        </w:rPr>
        <w:t>same response about the latest inflation figures.</w:t>
      </w:r>
    </w:p>
    <w:p w14:paraId="5DDCBAAA" w14:textId="77777777" w:rsidR="000F7C05" w:rsidRPr="002F2D67" w:rsidRDefault="000F7C05" w:rsidP="000F7C05">
      <w:pPr>
        <w:rPr>
          <w:rStyle w:val="StyleUnderline"/>
        </w:rPr>
      </w:pPr>
      <w:r w:rsidRPr="002F2D67">
        <w:rPr>
          <w:sz w:val="14"/>
        </w:rPr>
        <w:t xml:space="preserve">Yes, they </w:t>
      </w:r>
      <w:r w:rsidRPr="002F2D67">
        <w:rPr>
          <w:rStyle w:val="StyleUnderline"/>
        </w:rPr>
        <w:t>look better than expected</w:t>
      </w:r>
      <w:r w:rsidRPr="002F2D67">
        <w:rPr>
          <w:sz w:val="14"/>
        </w:rPr>
        <w:t xml:space="preserve">. And they will </w:t>
      </w:r>
      <w:r w:rsidRPr="002F2D67">
        <w:rPr>
          <w:rStyle w:val="StyleUnderline"/>
        </w:rPr>
        <w:t xml:space="preserve">make President Trump </w:t>
      </w:r>
      <w:r w:rsidRPr="002F2D67">
        <w:rPr>
          <w:rStyle w:val="Emphasis"/>
        </w:rPr>
        <w:t>happy</w:t>
      </w:r>
      <w:r w:rsidRPr="002F2D67">
        <w:rPr>
          <w:rStyle w:val="StyleUnderline"/>
        </w:rPr>
        <w:t>.</w:t>
      </w:r>
    </w:p>
    <w:p w14:paraId="77F1ED16" w14:textId="77777777" w:rsidR="000F7C05" w:rsidRPr="002F2D67" w:rsidRDefault="000F7C05" w:rsidP="000F7C05">
      <w:pPr>
        <w:rPr>
          <w:sz w:val="14"/>
        </w:rPr>
      </w:pPr>
      <w:r w:rsidRPr="002F2D67">
        <w:rPr>
          <w:sz w:val="14"/>
        </w:rPr>
        <w:t xml:space="preserve">But it's also true that </w:t>
      </w:r>
      <w:r w:rsidRPr="002F2D67">
        <w:rPr>
          <w:rStyle w:val="StyleUnderline"/>
        </w:rPr>
        <w:t xml:space="preserve">a mere </w:t>
      </w:r>
      <w:r w:rsidRPr="00910D52">
        <w:rPr>
          <w:rStyle w:val="Emphasis"/>
          <w:highlight w:val="green"/>
        </w:rPr>
        <w:t>10 days after</w:t>
      </w:r>
      <w:r w:rsidRPr="002F2D67">
        <w:rPr>
          <w:rStyle w:val="StyleUnderline"/>
        </w:rPr>
        <w:t xml:space="preserve"> the </w:t>
      </w:r>
      <w:r w:rsidRPr="00910D52">
        <w:rPr>
          <w:rStyle w:val="StyleUnderline"/>
          <w:highlight w:val="green"/>
        </w:rPr>
        <w:t>head of</w:t>
      </w:r>
      <w:r w:rsidRPr="002F2D67">
        <w:rPr>
          <w:rStyle w:val="StyleUnderline"/>
        </w:rPr>
        <w:t xml:space="preserve"> the federal </w:t>
      </w:r>
      <w:r w:rsidRPr="00910D52">
        <w:rPr>
          <w:rStyle w:val="Emphasis"/>
          <w:highlight w:val="green"/>
        </w:rPr>
        <w:t>B</w:t>
      </w:r>
      <w:r w:rsidRPr="002F2D67">
        <w:rPr>
          <w:sz w:val="14"/>
        </w:rPr>
        <w:t xml:space="preserve">ureau </w:t>
      </w:r>
      <w:r w:rsidRPr="002F2D67">
        <w:rPr>
          <w:rStyle w:val="StyleUnderline"/>
        </w:rPr>
        <w:t xml:space="preserve">of </w:t>
      </w:r>
      <w:r w:rsidRPr="00910D52">
        <w:rPr>
          <w:rStyle w:val="Emphasis"/>
          <w:highlight w:val="green"/>
        </w:rPr>
        <w:t>L</w:t>
      </w:r>
      <w:r w:rsidRPr="002F2D67">
        <w:rPr>
          <w:sz w:val="14"/>
        </w:rPr>
        <w:t xml:space="preserve">abor </w:t>
      </w:r>
      <w:r w:rsidRPr="00910D52">
        <w:rPr>
          <w:rStyle w:val="Emphasis"/>
          <w:highlight w:val="green"/>
        </w:rPr>
        <w:t>S</w:t>
      </w:r>
      <w:r w:rsidRPr="002F2D67">
        <w:rPr>
          <w:sz w:val="14"/>
        </w:rPr>
        <w:t xml:space="preserve">tatistics </w:t>
      </w:r>
      <w:r w:rsidRPr="00910D52">
        <w:rPr>
          <w:rStyle w:val="StyleUnderline"/>
          <w:highlight w:val="green"/>
        </w:rPr>
        <w:t xml:space="preserve">got </w:t>
      </w:r>
      <w:r w:rsidRPr="00910D52">
        <w:rPr>
          <w:rStyle w:val="Emphasis"/>
          <w:highlight w:val="green"/>
        </w:rPr>
        <w:t>fired</w:t>
      </w:r>
      <w:r w:rsidRPr="002F2D67">
        <w:rPr>
          <w:rStyle w:val="StyleUnderline"/>
        </w:rPr>
        <w:t xml:space="preserve"> </w:t>
      </w:r>
      <w:r w:rsidRPr="00910D52">
        <w:rPr>
          <w:rStyle w:val="StyleUnderline"/>
          <w:highlight w:val="green"/>
        </w:rPr>
        <w:t>for reporting numbers</w:t>
      </w:r>
      <w:r w:rsidRPr="002F2D67">
        <w:rPr>
          <w:rStyle w:val="StyleUnderline"/>
        </w:rPr>
        <w:t xml:space="preserve"> that the </w:t>
      </w:r>
      <w:r w:rsidRPr="002F2D67">
        <w:rPr>
          <w:rStyle w:val="Emphasis"/>
        </w:rPr>
        <w:t>president didn't like</w:t>
      </w:r>
      <w:r w:rsidRPr="002F2D67">
        <w:rPr>
          <w:rStyle w:val="StyleUnderline"/>
        </w:rPr>
        <w:t xml:space="preserve">, her </w:t>
      </w:r>
      <w:r w:rsidRPr="00910D52">
        <w:rPr>
          <w:rStyle w:val="Emphasis"/>
          <w:highlight w:val="green"/>
        </w:rPr>
        <w:t>remaining staff</w:t>
      </w:r>
      <w:r w:rsidRPr="002F2D67">
        <w:rPr>
          <w:rStyle w:val="StyleUnderline"/>
        </w:rPr>
        <w:t xml:space="preserve"> have </w:t>
      </w:r>
      <w:r w:rsidRPr="00910D52">
        <w:rPr>
          <w:rStyle w:val="StyleUnderline"/>
          <w:highlight w:val="green"/>
        </w:rPr>
        <w:t>reported</w:t>
      </w:r>
      <w:r w:rsidRPr="002F2D67">
        <w:rPr>
          <w:rStyle w:val="StyleUnderline"/>
        </w:rPr>
        <w:t xml:space="preserve"> </w:t>
      </w:r>
      <w:r w:rsidRPr="00910D52">
        <w:rPr>
          <w:rStyle w:val="StyleUnderline"/>
          <w:highlight w:val="green"/>
        </w:rPr>
        <w:t>numbers</w:t>
      </w:r>
      <w:r w:rsidRPr="002F2D67">
        <w:rPr>
          <w:rStyle w:val="StyleUnderline"/>
        </w:rPr>
        <w:t xml:space="preserve"> that the </w:t>
      </w:r>
      <w:r w:rsidRPr="00910D52">
        <w:rPr>
          <w:rStyle w:val="StyleUnderline"/>
          <w:highlight w:val="green"/>
        </w:rPr>
        <w:t>president</w:t>
      </w:r>
      <w:r w:rsidRPr="002F2D67">
        <w:rPr>
          <w:sz w:val="14"/>
        </w:rPr>
        <w:t xml:space="preserve"> ... er ... </w:t>
      </w:r>
      <w:r w:rsidRPr="002F2D67">
        <w:rPr>
          <w:rStyle w:val="Emphasis"/>
        </w:rPr>
        <w:t xml:space="preserve">seems to </w:t>
      </w:r>
      <w:r w:rsidRPr="00910D52">
        <w:rPr>
          <w:rStyle w:val="Emphasis"/>
          <w:highlight w:val="green"/>
        </w:rPr>
        <w:t>like</w:t>
      </w:r>
      <w:r w:rsidRPr="00910D52">
        <w:rPr>
          <w:sz w:val="14"/>
          <w:highlight w:val="green"/>
        </w:rPr>
        <w:t>.</w:t>
      </w:r>
    </w:p>
    <w:p w14:paraId="17216353" w14:textId="77777777" w:rsidR="000F7C05" w:rsidRPr="002F2D67" w:rsidRDefault="000F7C05" w:rsidP="000F7C05">
      <w:pPr>
        <w:rPr>
          <w:sz w:val="14"/>
        </w:rPr>
      </w:pPr>
      <w:r w:rsidRPr="002F2D67">
        <w:rPr>
          <w:sz w:val="14"/>
        </w:rPr>
        <w:lastRenderedPageBreak/>
        <w:t xml:space="preserve">His </w:t>
      </w:r>
      <w:r w:rsidRPr="002F2D67">
        <w:rPr>
          <w:rStyle w:val="StyleUnderline"/>
        </w:rPr>
        <w:t xml:space="preserve">temporary proxy heading to the Federal Reserve's board, Stephen Miran, said the consumer-price index released on Tuesday showed </w:t>
      </w:r>
      <w:r w:rsidRPr="002F2D67">
        <w:rPr>
          <w:rStyle w:val="Emphasis"/>
        </w:rPr>
        <w:t>no evidence</w:t>
      </w:r>
      <w:r w:rsidRPr="002F2D67">
        <w:rPr>
          <w:rStyle w:val="StyleUnderline"/>
        </w:rPr>
        <w:t xml:space="preserve"> of </w:t>
      </w:r>
      <w:r w:rsidRPr="002F2D67">
        <w:rPr>
          <w:rStyle w:val="Emphasis"/>
        </w:rPr>
        <w:t>inflation</w:t>
      </w:r>
      <w:r w:rsidRPr="002F2D67">
        <w:rPr>
          <w:rStyle w:val="StyleUnderline"/>
        </w:rPr>
        <w:t>.</w:t>
      </w:r>
    </w:p>
    <w:p w14:paraId="76EC2411" w14:textId="77777777" w:rsidR="000F7C05" w:rsidRPr="002F2D67" w:rsidRDefault="000F7C05" w:rsidP="000F7C05">
      <w:pPr>
        <w:rPr>
          <w:rStyle w:val="StyleUnderline"/>
        </w:rPr>
      </w:pPr>
      <w:r w:rsidRPr="002F2D67">
        <w:rPr>
          <w:sz w:val="14"/>
        </w:rPr>
        <w:t xml:space="preserve">It's almost like a </w:t>
      </w:r>
      <w:r w:rsidRPr="002F2D67">
        <w:rPr>
          <w:rStyle w:val="StyleUnderline"/>
        </w:rPr>
        <w:t xml:space="preserve">bunch of middle-class </w:t>
      </w:r>
      <w:r w:rsidRPr="00910D52">
        <w:rPr>
          <w:rStyle w:val="StyleUnderline"/>
          <w:highlight w:val="green"/>
        </w:rPr>
        <w:t>statisticians</w:t>
      </w:r>
      <w:r w:rsidRPr="002F2D67">
        <w:rPr>
          <w:rStyle w:val="StyleUnderline"/>
        </w:rPr>
        <w:t xml:space="preserve"> with mortgages and kids </w:t>
      </w:r>
      <w:r w:rsidRPr="00910D52">
        <w:rPr>
          <w:rStyle w:val="Emphasis"/>
          <w:highlight w:val="green"/>
        </w:rPr>
        <w:t>didn't want</w:t>
      </w:r>
      <w:r w:rsidRPr="00910D52">
        <w:rPr>
          <w:rStyle w:val="StyleUnderline"/>
          <w:highlight w:val="green"/>
        </w:rPr>
        <w:t xml:space="preserve"> to </w:t>
      </w:r>
      <w:r w:rsidRPr="00910D52">
        <w:rPr>
          <w:rStyle w:val="Emphasis"/>
          <w:highlight w:val="green"/>
        </w:rPr>
        <w:t>lose their jobs</w:t>
      </w:r>
      <w:r w:rsidRPr="002F2D67">
        <w:rPr>
          <w:rStyle w:val="StyleUnderline"/>
        </w:rPr>
        <w:t xml:space="preserve">, </w:t>
      </w:r>
      <w:r w:rsidRPr="00910D52">
        <w:rPr>
          <w:rStyle w:val="StyleUnderline"/>
          <w:highlight w:val="green"/>
        </w:rPr>
        <w:t>and</w:t>
      </w:r>
      <w:r w:rsidRPr="002F2D67">
        <w:rPr>
          <w:rStyle w:val="StyleUnderline"/>
        </w:rPr>
        <w:t xml:space="preserve"> be </w:t>
      </w:r>
      <w:r w:rsidRPr="002F2D67">
        <w:rPr>
          <w:rStyle w:val="Emphasis"/>
        </w:rPr>
        <w:t>personally named</w:t>
      </w:r>
      <w:r w:rsidRPr="002F2D67">
        <w:rPr>
          <w:rStyle w:val="StyleUnderline"/>
        </w:rPr>
        <w:t xml:space="preserve"> and </w:t>
      </w:r>
      <w:r w:rsidRPr="00910D52">
        <w:rPr>
          <w:rStyle w:val="Emphasis"/>
          <w:highlight w:val="green"/>
        </w:rPr>
        <w:t>shamed</w:t>
      </w:r>
      <w:r w:rsidRPr="002F2D67">
        <w:rPr>
          <w:rStyle w:val="StyleUnderline"/>
        </w:rPr>
        <w:t xml:space="preserve"> before the </w:t>
      </w:r>
      <w:r w:rsidRPr="002F2D67">
        <w:rPr>
          <w:rStyle w:val="Emphasis"/>
        </w:rPr>
        <w:t>MAGA army</w:t>
      </w:r>
      <w:r w:rsidRPr="002F2D67">
        <w:rPr>
          <w:rStyle w:val="StyleUnderline"/>
        </w:rPr>
        <w:t xml:space="preserve"> as an </w:t>
      </w:r>
      <w:r w:rsidRPr="002F2D67">
        <w:rPr>
          <w:rStyle w:val="Emphasis"/>
        </w:rPr>
        <w:t>enemy</w:t>
      </w:r>
      <w:r w:rsidRPr="002F2D67">
        <w:rPr>
          <w:rStyle w:val="StyleUnderline"/>
        </w:rPr>
        <w:t xml:space="preserve"> of the American people.</w:t>
      </w:r>
    </w:p>
    <w:p w14:paraId="5C3093DD" w14:textId="77777777" w:rsidR="000F7C05" w:rsidRPr="002F2D67" w:rsidRDefault="000F7C05" w:rsidP="000F7C05">
      <w:pPr>
        <w:rPr>
          <w:sz w:val="14"/>
        </w:rPr>
      </w:pPr>
      <w:r w:rsidRPr="002F2D67">
        <w:rPr>
          <w:sz w:val="14"/>
        </w:rPr>
        <w:t>Does this mean the latest monthly inflation data were cooked to fit the president's political agenda? Let's assume for the sake of argument that they haven't been. Let's assume, instead, that the BLS staff just got lucky.</w:t>
      </w:r>
    </w:p>
    <w:p w14:paraId="4EA57082" w14:textId="77777777" w:rsidR="000F7C05" w:rsidRPr="002F2D67" w:rsidRDefault="000F7C05" w:rsidP="000F7C05">
      <w:pPr>
        <w:rPr>
          <w:rStyle w:val="StyleUnderline"/>
        </w:rPr>
      </w:pPr>
      <w:r w:rsidRPr="002F2D67">
        <w:rPr>
          <w:sz w:val="14"/>
        </w:rPr>
        <w:t xml:space="preserve">But here's the Dorothy Parker-type question, only serious: </w:t>
      </w:r>
      <w:r w:rsidRPr="002F2D67">
        <w:rPr>
          <w:rStyle w:val="StyleUnderline"/>
        </w:rPr>
        <w:t xml:space="preserve">How can you be </w:t>
      </w:r>
      <w:r w:rsidRPr="002F2D67">
        <w:rPr>
          <w:rStyle w:val="Emphasis"/>
        </w:rPr>
        <w:t>sure</w:t>
      </w:r>
      <w:r w:rsidRPr="002F2D67">
        <w:rPr>
          <w:rStyle w:val="StyleUnderline"/>
        </w:rPr>
        <w:t>?</w:t>
      </w:r>
    </w:p>
    <w:p w14:paraId="3BDA024B" w14:textId="77777777" w:rsidR="000F7C05" w:rsidRPr="002F2D67" w:rsidRDefault="000F7C05" w:rsidP="000F7C05">
      <w:pPr>
        <w:rPr>
          <w:rStyle w:val="StyleUnderline"/>
        </w:rPr>
      </w:pPr>
      <w:r w:rsidRPr="002F2D67">
        <w:rPr>
          <w:rStyle w:val="Emphasis"/>
        </w:rPr>
        <w:t>Proof</w:t>
      </w:r>
      <w:r w:rsidRPr="002F2D67">
        <w:rPr>
          <w:rStyle w:val="StyleUnderline"/>
        </w:rPr>
        <w:t xml:space="preserve"> that the president is determined to assert direct, partisan political control of economic data </w:t>
      </w:r>
      <w:r w:rsidRPr="002F2D67">
        <w:rPr>
          <w:rStyle w:val="Emphasis"/>
        </w:rPr>
        <w:t>came Monday night</w:t>
      </w:r>
      <w:r w:rsidRPr="002F2D67">
        <w:rPr>
          <w:sz w:val="14"/>
        </w:rPr>
        <w:t xml:space="preserve">. </w:t>
      </w:r>
      <w:r w:rsidRPr="002F2D67">
        <w:rPr>
          <w:rStyle w:val="StyleUnderline"/>
        </w:rPr>
        <w:t>Hours after he had ensured that the headlines would be dominated by his D.C. takeover, he disclosed his new nominee for commissioner of the Bureau of Labor Statistics. It was, as they say, a good day to bury bad news.</w:t>
      </w:r>
    </w:p>
    <w:p w14:paraId="3596D3A2" w14:textId="77777777" w:rsidR="000F7C05" w:rsidRPr="002F2D67" w:rsidRDefault="000F7C05" w:rsidP="000F7C05">
      <w:pPr>
        <w:rPr>
          <w:sz w:val="14"/>
        </w:rPr>
      </w:pPr>
      <w:r w:rsidRPr="002F2D67">
        <w:rPr>
          <w:sz w:val="14"/>
        </w:rPr>
        <w:t xml:space="preserve">The nominee, E.J. Antoni, is an economist at the Heritage </w:t>
      </w:r>
      <w:r w:rsidRPr="002F2D67">
        <w:rPr>
          <w:rStyle w:val="StyleUnderline"/>
        </w:rPr>
        <w:t>Foundation, the right-wing think tank that birthed "Project 2025." His appointment is even being derided by the professional economists at conservative-friendly Manhattan and Cato Institutes. On the other hand, Steve Bannon is a big fan</w:t>
      </w:r>
      <w:r w:rsidRPr="002F2D67">
        <w:rPr>
          <w:sz w:val="14"/>
        </w:rPr>
        <w:t>.</w:t>
      </w:r>
    </w:p>
    <w:p w14:paraId="7641C644" w14:textId="77777777" w:rsidR="000F7C05" w:rsidRPr="002F2D67" w:rsidRDefault="000F7C05" w:rsidP="000F7C05">
      <w:pPr>
        <w:rPr>
          <w:sz w:val="14"/>
        </w:rPr>
      </w:pPr>
      <w:r w:rsidRPr="002F2D67">
        <w:rPr>
          <w:sz w:val="14"/>
        </w:rPr>
        <w:t>At least President Trump didn't nominate Laura Loomer or Sean Hannity. Maybe he's waiting to nominate one of them for the Fed.</w:t>
      </w:r>
    </w:p>
    <w:p w14:paraId="5460056E" w14:textId="77777777" w:rsidR="000F7C05" w:rsidRPr="002F2D67" w:rsidRDefault="000F7C05" w:rsidP="000F7C05">
      <w:pPr>
        <w:rPr>
          <w:sz w:val="14"/>
        </w:rPr>
      </w:pPr>
      <w:r w:rsidRPr="002F2D67">
        <w:rPr>
          <w:sz w:val="14"/>
        </w:rPr>
        <w:t>What does the crisis at the BLS mean?</w:t>
      </w:r>
    </w:p>
    <w:p w14:paraId="02BD2801" w14:textId="77777777" w:rsidR="000F7C05" w:rsidRPr="002F2D67" w:rsidRDefault="000F7C05" w:rsidP="000F7C05">
      <w:pPr>
        <w:rPr>
          <w:rStyle w:val="StyleUnderline"/>
        </w:rPr>
      </w:pPr>
      <w:r w:rsidRPr="002F2D67">
        <w:rPr>
          <w:sz w:val="14"/>
        </w:rPr>
        <w:t xml:space="preserve">The thing about </w:t>
      </w:r>
      <w:r w:rsidRPr="00910D52">
        <w:rPr>
          <w:rStyle w:val="StyleUnderline"/>
          <w:highlight w:val="green"/>
        </w:rPr>
        <w:t>statistics</w:t>
      </w:r>
      <w:r w:rsidRPr="002F2D67">
        <w:rPr>
          <w:rStyle w:val="StyleUnderline"/>
        </w:rPr>
        <w:t xml:space="preserve"> is that they are </w:t>
      </w:r>
      <w:r w:rsidRPr="00910D52">
        <w:rPr>
          <w:rStyle w:val="Emphasis"/>
          <w:highlight w:val="green"/>
        </w:rPr>
        <w:t>easy to manipulate</w:t>
      </w:r>
      <w:r w:rsidRPr="002F2D67">
        <w:rPr>
          <w:rStyle w:val="StyleUnderline"/>
        </w:rPr>
        <w:t>.</w:t>
      </w:r>
      <w:r w:rsidRPr="002F2D67">
        <w:rPr>
          <w:sz w:val="14"/>
        </w:rPr>
        <w:t xml:space="preserve"> It was Benjamin Disraeli who first coined the joke about "</w:t>
      </w:r>
      <w:r w:rsidRPr="002F2D67">
        <w:rPr>
          <w:rStyle w:val="StyleUnderline"/>
        </w:rPr>
        <w:t>lies, damned lies, and statistics," and the situation hasn't gotten much better since.</w:t>
      </w:r>
    </w:p>
    <w:p w14:paraId="2DB45614" w14:textId="77777777" w:rsidR="000F7C05" w:rsidRPr="002F2D67" w:rsidRDefault="000F7C05" w:rsidP="000F7C05">
      <w:pPr>
        <w:rPr>
          <w:sz w:val="14"/>
        </w:rPr>
      </w:pPr>
      <w:r w:rsidRPr="002F2D67">
        <w:rPr>
          <w:sz w:val="14"/>
        </w:rPr>
        <w:t>You don't believe me? Just look at the latest numbers.</w:t>
      </w:r>
    </w:p>
    <w:p w14:paraId="7A56FB15" w14:textId="77777777" w:rsidR="000F7C05" w:rsidRPr="002F2D67" w:rsidRDefault="000F7C05" w:rsidP="000F7C05">
      <w:pPr>
        <w:rPr>
          <w:rStyle w:val="StyleUnderline"/>
        </w:rPr>
      </w:pPr>
      <w:r w:rsidRPr="002F2D67">
        <w:rPr>
          <w:rStyle w:val="StyleUnderline"/>
        </w:rPr>
        <w:t>What's the latest inflation number?</w:t>
      </w:r>
      <w:r w:rsidRPr="002F2D67">
        <w:rPr>
          <w:sz w:val="14"/>
        </w:rPr>
        <w:t xml:space="preserve"> Take your pick. The </w:t>
      </w:r>
      <w:r w:rsidRPr="002F2D67">
        <w:rPr>
          <w:rStyle w:val="StyleUnderline"/>
        </w:rPr>
        <w:t>latest consumer-price index for all consumers is supposedly 2.7% if you take the national average, but 3.2% in the Northeast and 2.3% - nearly a full point lower - in the South. It's 4.0% in and around San Diego, and just 0.9% around Dallas-Fort Worth.</w:t>
      </w:r>
    </w:p>
    <w:p w14:paraId="75EB3FD9" w14:textId="77777777" w:rsidR="000F7C05" w:rsidRPr="002F2D67" w:rsidRDefault="000F7C05" w:rsidP="000F7C05">
      <w:pPr>
        <w:rPr>
          <w:rStyle w:val="StyleUnderline"/>
        </w:rPr>
      </w:pPr>
      <w:r w:rsidRPr="002F2D67">
        <w:rPr>
          <w:sz w:val="14"/>
        </w:rPr>
        <w:t xml:space="preserve">Food </w:t>
      </w:r>
      <w:r w:rsidRPr="002F2D67">
        <w:rPr>
          <w:rStyle w:val="StyleUnderline"/>
        </w:rPr>
        <w:t>prices account for 14% of the official inflation</w:t>
      </w:r>
      <w:r w:rsidRPr="002F2D67">
        <w:rPr>
          <w:sz w:val="14"/>
        </w:rPr>
        <w:t xml:space="preserve"> calculations. What happened to your food prices last month? That didn't just depend on what you ate and where you live, but how much you ate out. </w:t>
      </w:r>
      <w:r w:rsidRPr="002F2D67">
        <w:rPr>
          <w:rStyle w:val="StyleUnderline"/>
        </w:rPr>
        <w:t xml:space="preserve">According to the new BLS, food prices for people who ate at home </w:t>
      </w:r>
      <w:r w:rsidRPr="002F2D67">
        <w:rPr>
          <w:rStyle w:val="Emphasis"/>
        </w:rPr>
        <w:t>fell 0.1%</w:t>
      </w:r>
      <w:r w:rsidRPr="002F2D67">
        <w:rPr>
          <w:rStyle w:val="StyleUnderline"/>
        </w:rPr>
        <w:t xml:space="preserve"> from June to July last month, while food prices for people who ate out </w:t>
      </w:r>
      <w:r w:rsidRPr="002F2D67">
        <w:rPr>
          <w:rStyle w:val="Emphasis"/>
        </w:rPr>
        <w:t>rose by 0.3%.</w:t>
      </w:r>
    </w:p>
    <w:p w14:paraId="5CFD6556" w14:textId="77777777" w:rsidR="000F7C05" w:rsidRPr="002F2D67" w:rsidRDefault="000F7C05" w:rsidP="000F7C05">
      <w:pPr>
        <w:rPr>
          <w:rStyle w:val="Emphasis"/>
        </w:rPr>
      </w:pPr>
      <w:r w:rsidRPr="002F2D67">
        <w:rPr>
          <w:sz w:val="14"/>
        </w:rPr>
        <w:t xml:space="preserve">Meat prices in the grocery store apparently rose 1% last month, or at an annualized rate of about 13%. </w:t>
      </w:r>
      <w:r w:rsidRPr="002F2D67">
        <w:rPr>
          <w:rStyle w:val="StyleUnderline"/>
        </w:rPr>
        <w:t xml:space="preserve">But </w:t>
      </w:r>
      <w:r w:rsidRPr="002F2D67">
        <w:rPr>
          <w:rStyle w:val="Emphasis"/>
        </w:rPr>
        <w:t>egg prices</w:t>
      </w:r>
      <w:r w:rsidRPr="002F2D67">
        <w:rPr>
          <w:rStyle w:val="StyleUnderline"/>
        </w:rPr>
        <w:t xml:space="preserve"> reportedly </w:t>
      </w:r>
      <w:r w:rsidRPr="002F2D67">
        <w:rPr>
          <w:rStyle w:val="Emphasis"/>
        </w:rPr>
        <w:t>fell 3.9%</w:t>
      </w:r>
      <w:r w:rsidRPr="002F2D67">
        <w:rPr>
          <w:rStyle w:val="StyleUnderline"/>
        </w:rPr>
        <w:t xml:space="preserve"> in a month - which works out at an </w:t>
      </w:r>
      <w:r w:rsidRPr="002F2D67">
        <w:rPr>
          <w:rStyle w:val="Emphasis"/>
        </w:rPr>
        <w:t>astonishing annualized rate</w:t>
      </w:r>
      <w:r w:rsidRPr="002F2D67">
        <w:rPr>
          <w:rStyle w:val="StyleUnderline"/>
        </w:rPr>
        <w:t xml:space="preserve"> of inflation of </w:t>
      </w:r>
      <w:r w:rsidRPr="002F2D67">
        <w:rPr>
          <w:rStyle w:val="Emphasis"/>
        </w:rPr>
        <w:t>minus 38%.</w:t>
      </w:r>
    </w:p>
    <w:p w14:paraId="002577AD" w14:textId="77777777" w:rsidR="000F7C05" w:rsidRPr="002F2D67" w:rsidRDefault="000F7C05" w:rsidP="000F7C05">
      <w:pPr>
        <w:rPr>
          <w:sz w:val="14"/>
        </w:rPr>
      </w:pPr>
      <w:r w:rsidRPr="002F2D67">
        <w:rPr>
          <w:sz w:val="14"/>
        </w:rPr>
        <w:t>"Give us this day our daily bread," goes the prayer. But what kind? White-bread prices apparently fell last month, by 0.1%. But all other bread rose by 1.2%</w:t>
      </w:r>
    </w:p>
    <w:p w14:paraId="386CDCBF" w14:textId="77777777" w:rsidR="000F7C05" w:rsidRPr="002F2D67" w:rsidRDefault="000F7C05" w:rsidP="000F7C05">
      <w:pPr>
        <w:rPr>
          <w:sz w:val="14"/>
        </w:rPr>
      </w:pPr>
      <w:r w:rsidRPr="002F2D67">
        <w:rPr>
          <w:sz w:val="14"/>
        </w:rPr>
        <w:t>You can check out all these numbers here.</w:t>
      </w:r>
    </w:p>
    <w:p w14:paraId="435D6E5E" w14:textId="77777777" w:rsidR="000F7C05" w:rsidRPr="002F2D67" w:rsidRDefault="000F7C05" w:rsidP="000F7C05">
      <w:pPr>
        <w:rPr>
          <w:sz w:val="14"/>
        </w:rPr>
      </w:pPr>
      <w:r w:rsidRPr="002F2D67">
        <w:rPr>
          <w:sz w:val="14"/>
        </w:rPr>
        <w:t>So what is inflation for a meat eater? What about a vegetarian who eats lots of eggs? What about a vegan? Who is the "average" consumer and what did they eat? And how do you account for sales and specials?</w:t>
      </w:r>
    </w:p>
    <w:p w14:paraId="725FF259" w14:textId="77777777" w:rsidR="000F7C05" w:rsidRPr="002F2D67" w:rsidRDefault="000F7C05" w:rsidP="000F7C05">
      <w:pPr>
        <w:rPr>
          <w:sz w:val="14"/>
        </w:rPr>
      </w:pPr>
      <w:r w:rsidRPr="002F2D67">
        <w:rPr>
          <w:sz w:val="14"/>
        </w:rPr>
        <w:t>And that's nothing compared to the biggest problem: The official inflation costs for housing.</w:t>
      </w:r>
    </w:p>
    <w:p w14:paraId="65E1373E" w14:textId="77777777" w:rsidR="000F7C05" w:rsidRPr="002F2D67" w:rsidRDefault="000F7C05" w:rsidP="000F7C05">
      <w:pPr>
        <w:rPr>
          <w:sz w:val="14"/>
        </w:rPr>
      </w:pPr>
      <w:r w:rsidRPr="002F2D67">
        <w:rPr>
          <w:sz w:val="14"/>
        </w:rPr>
        <w:t>This, in total, accounts for as much as 44% of the government's inflation calculations. So any changes to the housing numbers would have a major effect on the overall inflation data. And the housing numbers are astonishingly easy to manipulate.</w:t>
      </w:r>
    </w:p>
    <w:p w14:paraId="0C11298E" w14:textId="77777777" w:rsidR="000F7C05" w:rsidRPr="002F2D67" w:rsidRDefault="000F7C05" w:rsidP="000F7C05">
      <w:pPr>
        <w:rPr>
          <w:sz w:val="14"/>
        </w:rPr>
      </w:pPr>
      <w:r w:rsidRPr="002F2D67">
        <w:rPr>
          <w:sz w:val="14"/>
        </w:rPr>
        <w:t>That's because nobody can really agree on what they are. Do you take new-home prices? New rents? Mortgage rates? And that's before you get into things like taxes, utilities and insurance.</w:t>
      </w:r>
    </w:p>
    <w:p w14:paraId="0973F2DF" w14:textId="77777777" w:rsidR="000F7C05" w:rsidRPr="002F2D67" w:rsidRDefault="000F7C05" w:rsidP="000F7C05">
      <w:pPr>
        <w:rPr>
          <w:sz w:val="14"/>
        </w:rPr>
      </w:pPr>
      <w:r w:rsidRPr="002F2D67">
        <w:rPr>
          <w:sz w:val="14"/>
        </w:rPr>
        <w:t>The biggest part of the government's calculations by far - 26% of the total inflation data - comes from something called "owner's equivalent rent." The way they calculate this is that they ask homeowners to estimate - to guess, in other words - how much their home would cost to rent.</w:t>
      </w:r>
    </w:p>
    <w:p w14:paraId="40391706" w14:textId="77777777" w:rsidR="000F7C05" w:rsidRPr="002F2D67" w:rsidRDefault="000F7C05" w:rsidP="000F7C05">
      <w:pPr>
        <w:rPr>
          <w:rStyle w:val="StyleUnderline"/>
        </w:rPr>
      </w:pPr>
      <w:r w:rsidRPr="002F2D67">
        <w:rPr>
          <w:rStyle w:val="StyleUnderline"/>
        </w:rPr>
        <w:lastRenderedPageBreak/>
        <w:t xml:space="preserve">But this raises all sorts of issues. For example, </w:t>
      </w:r>
      <w:r w:rsidRPr="006A4AA4">
        <w:rPr>
          <w:rStyle w:val="StyleUnderline"/>
        </w:rPr>
        <w:t>who do you ask? How do they reach their estimates? How accurate are their estimates? And, maybe most importantly, how relevant</w:t>
      </w:r>
      <w:r w:rsidRPr="002F2D67">
        <w:rPr>
          <w:rStyle w:val="StyleUnderline"/>
        </w:rPr>
        <w:t xml:space="preserve"> are these estimates anyway?</w:t>
      </w:r>
    </w:p>
    <w:p w14:paraId="69351BFE" w14:textId="77777777" w:rsidR="000F7C05" w:rsidRPr="002F2D67" w:rsidRDefault="000F7C05" w:rsidP="000F7C05">
      <w:pPr>
        <w:rPr>
          <w:sz w:val="14"/>
        </w:rPr>
      </w:pPr>
      <w:r w:rsidRPr="002F2D67">
        <w:rPr>
          <w:sz w:val="14"/>
        </w:rPr>
        <w:t>For example, according to BLS data, "owner's equivalent rent" nationwide rose 6% during the COVID crisis, from February 2020 to February 2022. But during that time many rents collapsed, especially in cities, as landlords struggled to find tenants. And many or most homeowners also saw their homeownership costs plummet, as they refinanced their 30-year mortgages at epically low interest rates. During that period, the rate on long-term mortgages fell as low as 2.6%.</w:t>
      </w:r>
    </w:p>
    <w:p w14:paraId="357FBECF" w14:textId="77777777" w:rsidR="000F7C05" w:rsidRPr="002F2D67" w:rsidRDefault="000F7C05" w:rsidP="000F7C05">
      <w:pPr>
        <w:rPr>
          <w:sz w:val="14"/>
        </w:rPr>
      </w:pPr>
      <w:r w:rsidRPr="002F2D67">
        <w:rPr>
          <w:sz w:val="14"/>
        </w:rPr>
        <w:t>So you could argue the cost of homeownership, at least as it was reflected in the inflation figures, should have gone down, not up.</w:t>
      </w:r>
    </w:p>
    <w:p w14:paraId="00C7D562" w14:textId="77777777" w:rsidR="000F7C05" w:rsidRPr="002F2D67" w:rsidRDefault="000F7C05" w:rsidP="000F7C05">
      <w:pPr>
        <w:rPr>
          <w:sz w:val="14"/>
        </w:rPr>
      </w:pPr>
      <w:r w:rsidRPr="002F2D67">
        <w:rPr>
          <w:sz w:val="14"/>
        </w:rPr>
        <w:t>And, just to show that I like to annoy Democrats as well as Republicans, let me point out that, right now, these numbers may be grossly overestimating actual inflation. (In other words, Trump may well have a point.)</w:t>
      </w:r>
    </w:p>
    <w:p w14:paraId="0D51BD56" w14:textId="77777777" w:rsidR="000F7C05" w:rsidRPr="002F2D67" w:rsidRDefault="000F7C05" w:rsidP="000F7C05">
      <w:pPr>
        <w:rPr>
          <w:sz w:val="14"/>
        </w:rPr>
      </w:pPr>
      <w:r w:rsidRPr="002F2D67">
        <w:rPr>
          <w:sz w:val="14"/>
        </w:rPr>
        <w:t>The latest inflation numbers say that average housing costs have risen 3.9% in the last year. And owner's equivalent rent has risen 4.2%.</w:t>
      </w:r>
    </w:p>
    <w:p w14:paraId="13D95095" w14:textId="77777777" w:rsidR="000F7C05" w:rsidRPr="002F2D67" w:rsidRDefault="000F7C05" w:rsidP="000F7C05">
      <w:pPr>
        <w:rPr>
          <w:sz w:val="14"/>
        </w:rPr>
      </w:pPr>
      <w:r w:rsidRPr="002F2D67">
        <w:rPr>
          <w:sz w:val="14"/>
        </w:rPr>
        <w:t>Yet during the same period, Realtor.com reports that average starting rents fell by 2.5%. (Realtor.com is owned by News Corp, which also owns MarketWatch). Its latest data also show average listings prices have risen just 0.5%. And the Case-Shiller index of national U.S. home prices has risen, but only by 2.2% (through May). The average interest cost of a new 30-year mortgage has risen about 2.5%. (The latest average rate is 6.63%; a year ago, it was 6.47%.)</w:t>
      </w:r>
    </w:p>
    <w:p w14:paraId="12F515EC" w14:textId="77777777" w:rsidR="000F7C05" w:rsidRPr="002F2D67" w:rsidRDefault="000F7C05" w:rsidP="000F7C05">
      <w:pPr>
        <w:rPr>
          <w:sz w:val="14"/>
        </w:rPr>
      </w:pPr>
      <w:r w:rsidRPr="002F2D67">
        <w:rPr>
          <w:sz w:val="14"/>
        </w:rPr>
        <w:t>But the BLS says housing costs are up around 4%. Take your pick.</w:t>
      </w:r>
    </w:p>
    <w:p w14:paraId="5F56B9E4" w14:textId="77777777" w:rsidR="000F7C05" w:rsidRPr="002F2D67" w:rsidRDefault="000F7C05" w:rsidP="000F7C05">
      <w:pPr>
        <w:rPr>
          <w:rStyle w:val="StyleUnderline"/>
        </w:rPr>
      </w:pPr>
      <w:r w:rsidRPr="002F2D67">
        <w:rPr>
          <w:sz w:val="14"/>
        </w:rPr>
        <w:t xml:space="preserve">The </w:t>
      </w:r>
      <w:r w:rsidRPr="002F2D67">
        <w:rPr>
          <w:rStyle w:val="StyleUnderline"/>
        </w:rPr>
        <w:t xml:space="preserve">main takeaway is that these </w:t>
      </w:r>
      <w:r w:rsidRPr="00910D52">
        <w:rPr>
          <w:rStyle w:val="StyleUnderline"/>
          <w:highlight w:val="green"/>
        </w:rPr>
        <w:t>data</w:t>
      </w:r>
      <w:r w:rsidRPr="002F2D67">
        <w:rPr>
          <w:rStyle w:val="StyleUnderline"/>
        </w:rPr>
        <w:t xml:space="preserve"> are </w:t>
      </w:r>
      <w:r w:rsidRPr="00910D52">
        <w:rPr>
          <w:rStyle w:val="Emphasis"/>
          <w:highlight w:val="green"/>
        </w:rPr>
        <w:t>ripe</w:t>
      </w:r>
      <w:r w:rsidRPr="00910D52">
        <w:rPr>
          <w:rStyle w:val="StyleUnderline"/>
          <w:highlight w:val="green"/>
        </w:rPr>
        <w:t xml:space="preserve"> for</w:t>
      </w:r>
      <w:r w:rsidRPr="002F2D67">
        <w:rPr>
          <w:rStyle w:val="StyleUnderline"/>
        </w:rPr>
        <w:t xml:space="preserve"> </w:t>
      </w:r>
      <w:r w:rsidRPr="002F2D67">
        <w:rPr>
          <w:rStyle w:val="Emphasis"/>
        </w:rPr>
        <w:t xml:space="preserve">all the </w:t>
      </w:r>
      <w:r w:rsidRPr="00910D52">
        <w:rPr>
          <w:rStyle w:val="Emphasis"/>
          <w:highlight w:val="green"/>
        </w:rPr>
        <w:t>conspiracy theories</w:t>
      </w:r>
      <w:r w:rsidRPr="002F2D67">
        <w:rPr>
          <w:rStyle w:val="StyleUnderline"/>
        </w:rPr>
        <w:t xml:space="preserve"> you want</w:t>
      </w:r>
      <w:r w:rsidRPr="002F2D67">
        <w:rPr>
          <w:sz w:val="14"/>
        </w:rPr>
        <w:t xml:space="preserve"> - left or right, democratic socialist or MAGA. The </w:t>
      </w:r>
      <w:r w:rsidRPr="002F2D67">
        <w:rPr>
          <w:rStyle w:val="StyleUnderline"/>
        </w:rPr>
        <w:t xml:space="preserve">numbers are </w:t>
      </w:r>
      <w:r w:rsidRPr="00910D52">
        <w:rPr>
          <w:rStyle w:val="Emphasis"/>
          <w:highlight w:val="green"/>
        </w:rPr>
        <w:t>wide open</w:t>
      </w:r>
      <w:r w:rsidRPr="00910D52">
        <w:rPr>
          <w:rStyle w:val="StyleUnderline"/>
          <w:highlight w:val="green"/>
        </w:rPr>
        <w:t xml:space="preserve"> to </w:t>
      </w:r>
      <w:r w:rsidRPr="00910D52">
        <w:rPr>
          <w:rStyle w:val="Emphasis"/>
          <w:highlight w:val="green"/>
        </w:rPr>
        <w:t>manipulation</w:t>
      </w:r>
      <w:r w:rsidRPr="002F2D67">
        <w:rPr>
          <w:rStyle w:val="StyleUnderline"/>
        </w:rPr>
        <w:t xml:space="preserve"> without anyone actually lying. All you'd have to do is change some of your assumptions.</w:t>
      </w:r>
    </w:p>
    <w:p w14:paraId="1D263609" w14:textId="77777777" w:rsidR="000F7C05" w:rsidRPr="002F2D67" w:rsidRDefault="000F7C05" w:rsidP="000F7C05">
      <w:pPr>
        <w:rPr>
          <w:sz w:val="14"/>
        </w:rPr>
      </w:pPr>
      <w:r w:rsidRPr="002F2D67">
        <w:rPr>
          <w:rStyle w:val="StyleUnderline"/>
        </w:rPr>
        <w:t xml:space="preserve">If you wanted, say, </w:t>
      </w:r>
      <w:r w:rsidRPr="00910D52">
        <w:rPr>
          <w:rStyle w:val="StyleUnderline"/>
          <w:highlight w:val="green"/>
        </w:rPr>
        <w:t>to make</w:t>
      </w:r>
      <w:r w:rsidRPr="002F2D67">
        <w:rPr>
          <w:rStyle w:val="StyleUnderline"/>
        </w:rPr>
        <w:t xml:space="preserve"> the </w:t>
      </w:r>
      <w:r w:rsidRPr="00910D52">
        <w:rPr>
          <w:rStyle w:val="StyleUnderline"/>
          <w:highlight w:val="green"/>
        </w:rPr>
        <w:t>inflation</w:t>
      </w:r>
      <w:r w:rsidRPr="002F2D67">
        <w:rPr>
          <w:rStyle w:val="StyleUnderline"/>
        </w:rPr>
        <w:t xml:space="preserve"> numbers miraculously </w:t>
      </w:r>
      <w:r w:rsidRPr="00910D52">
        <w:rPr>
          <w:rStyle w:val="StyleUnderline"/>
          <w:highlight w:val="green"/>
        </w:rPr>
        <w:t>go down</w:t>
      </w:r>
      <w:r w:rsidRPr="002F2D67">
        <w:rPr>
          <w:rStyle w:val="StyleUnderline"/>
        </w:rPr>
        <w:t>, it's easy</w:t>
      </w:r>
      <w:r w:rsidRPr="002F2D67">
        <w:rPr>
          <w:sz w:val="14"/>
        </w:rPr>
        <w:t>. If you replaced owner's equivalent rent with, say, data from new rents, the CPI (at the moment) would plunge. Ditto if you assume people ate a little less beef and a little more pork: Beef is apparently up 11% in a year, while pork has risen just 1%.</w:t>
      </w:r>
    </w:p>
    <w:p w14:paraId="5DF3BD1A" w14:textId="77777777" w:rsidR="000F7C05" w:rsidRDefault="000F7C05" w:rsidP="000F7C05">
      <w:pPr>
        <w:rPr>
          <w:rStyle w:val="StyleUnderline"/>
        </w:rPr>
      </w:pPr>
      <w:r w:rsidRPr="002F2D67">
        <w:rPr>
          <w:rStyle w:val="StyleUnderline"/>
        </w:rPr>
        <w:t xml:space="preserve">The bottom line? Inflation data are </w:t>
      </w:r>
      <w:r w:rsidRPr="002F2D67">
        <w:rPr>
          <w:rStyle w:val="Emphasis"/>
        </w:rPr>
        <w:t>easy to manipulate</w:t>
      </w:r>
      <w:r w:rsidRPr="002F2D67">
        <w:rPr>
          <w:rStyle w:val="StyleUnderline"/>
        </w:rPr>
        <w:t xml:space="preserve">. After the </w:t>
      </w:r>
      <w:r w:rsidRPr="002F2D67">
        <w:rPr>
          <w:rStyle w:val="Emphasis"/>
        </w:rPr>
        <w:t>shock firing</w:t>
      </w:r>
      <w:r w:rsidRPr="002F2D67">
        <w:rPr>
          <w:rStyle w:val="StyleUnderline"/>
        </w:rPr>
        <w:t xml:space="preserve"> of the commissioner of labor statistics, the </w:t>
      </w:r>
      <w:r w:rsidRPr="00910D52">
        <w:rPr>
          <w:rStyle w:val="Emphasis"/>
          <w:highlight w:val="green"/>
        </w:rPr>
        <w:t>new data</w:t>
      </w:r>
      <w:r w:rsidRPr="002F2D67">
        <w:rPr>
          <w:rStyle w:val="StyleUnderline"/>
        </w:rPr>
        <w:t xml:space="preserve"> have </w:t>
      </w:r>
      <w:r w:rsidRPr="00910D52">
        <w:rPr>
          <w:rStyle w:val="Emphasis"/>
          <w:highlight w:val="green"/>
        </w:rPr>
        <w:t>gone Trump's</w:t>
      </w:r>
      <w:r w:rsidRPr="002F2D67">
        <w:rPr>
          <w:rStyle w:val="Emphasis"/>
        </w:rPr>
        <w:t xml:space="preserve"> </w:t>
      </w:r>
      <w:r w:rsidRPr="00910D52">
        <w:rPr>
          <w:rStyle w:val="Emphasis"/>
          <w:highlight w:val="green"/>
        </w:rPr>
        <w:t>way</w:t>
      </w:r>
      <w:r w:rsidRPr="002F2D67">
        <w:rPr>
          <w:rStyle w:val="StyleUnderline"/>
        </w:rPr>
        <w:t xml:space="preserve">. </w:t>
      </w:r>
      <w:r w:rsidRPr="00910D52">
        <w:rPr>
          <w:rStyle w:val="Emphasis"/>
          <w:highlight w:val="green"/>
        </w:rPr>
        <w:t>If they continue</w:t>
      </w:r>
      <w:r w:rsidRPr="002F2D67">
        <w:rPr>
          <w:rStyle w:val="StyleUnderline"/>
        </w:rPr>
        <w:t xml:space="preserve"> to do so, </w:t>
      </w:r>
      <w:r w:rsidRPr="00910D52">
        <w:rPr>
          <w:rStyle w:val="Emphasis"/>
          <w:highlight w:val="green"/>
        </w:rPr>
        <w:t>don't be surprised</w:t>
      </w:r>
      <w:r w:rsidRPr="002F2D67">
        <w:rPr>
          <w:rStyle w:val="StyleUnderline"/>
        </w:rPr>
        <w:t>.</w:t>
      </w:r>
    </w:p>
    <w:p w14:paraId="10054B47" w14:textId="77777777" w:rsidR="000765E6" w:rsidRDefault="000765E6" w:rsidP="000F7C05">
      <w:pPr>
        <w:pStyle w:val="Analytic"/>
      </w:pPr>
    </w:p>
    <w:p w14:paraId="2818F70E" w14:textId="77777777" w:rsidR="000F7C05" w:rsidRPr="00F22992" w:rsidRDefault="000F7C05" w:rsidP="000F7C05"/>
    <w:p w14:paraId="36259046" w14:textId="77777777" w:rsidR="000765E6" w:rsidRDefault="000765E6" w:rsidP="000F7C05">
      <w:pPr>
        <w:pStyle w:val="Analytic"/>
      </w:pPr>
    </w:p>
    <w:p w14:paraId="0288D648" w14:textId="1B919187" w:rsidR="000F7C05" w:rsidRDefault="000F7C05" w:rsidP="000F7C05">
      <w:pPr>
        <w:pStyle w:val="Heading2"/>
      </w:pPr>
      <w:r>
        <w:t>Bankruptcy DA</w:t>
      </w:r>
    </w:p>
    <w:p w14:paraId="03A5DA10" w14:textId="22F581BD" w:rsidR="000F7C05" w:rsidRDefault="000F7C05" w:rsidP="000F7C05">
      <w:pPr>
        <w:pStyle w:val="Heading3"/>
      </w:pPr>
      <w:r>
        <w:lastRenderedPageBreak/>
        <w:t>CP</w:t>
      </w:r>
    </w:p>
    <w:p w14:paraId="5A1CB115" w14:textId="77777777" w:rsidR="000765E6" w:rsidRDefault="000765E6" w:rsidP="000F7C05">
      <w:pPr>
        <w:pStyle w:val="Analytic"/>
      </w:pPr>
    </w:p>
    <w:p w14:paraId="7052D571" w14:textId="30107D5B" w:rsidR="000F7C05" w:rsidRDefault="000F7C05" w:rsidP="000F7C05">
      <w:pPr>
        <w:pStyle w:val="Heading3"/>
      </w:pPr>
      <w:r>
        <w:t>No Link</w:t>
      </w:r>
    </w:p>
    <w:p w14:paraId="19C262CD" w14:textId="77777777" w:rsidR="000765E6" w:rsidRDefault="000765E6" w:rsidP="000F7C05">
      <w:pPr>
        <w:pStyle w:val="Analytic"/>
      </w:pPr>
    </w:p>
    <w:p w14:paraId="16A5D031" w14:textId="3FB09A34" w:rsidR="000F7C05" w:rsidRDefault="000F7C05" w:rsidP="000F7C05">
      <w:pPr>
        <w:pStyle w:val="Heading4"/>
      </w:pPr>
      <w:r>
        <w:t>Bonds are stable.</w:t>
      </w:r>
    </w:p>
    <w:p w14:paraId="4D46BF39" w14:textId="77777777" w:rsidR="000F7C05" w:rsidRPr="004E3078" w:rsidRDefault="000F7C05" w:rsidP="000F7C05">
      <w:pPr>
        <w:rPr>
          <w:rFonts w:eastAsia="Calibri"/>
        </w:rPr>
      </w:pPr>
      <w:r w:rsidRPr="004E3078">
        <w:rPr>
          <w:rFonts w:eastAsia="Calibri"/>
        </w:rPr>
        <w:t xml:space="preserve">Sarah </w:t>
      </w:r>
      <w:r w:rsidRPr="004E3078">
        <w:rPr>
          <w:rFonts w:eastAsia="Calibri"/>
          <w:b/>
          <w:bCs/>
          <w:sz w:val="26"/>
        </w:rPr>
        <w:t>Limbach et al. 12/3</w:t>
      </w:r>
      <w:r w:rsidRPr="004E3078">
        <w:rPr>
          <w:rFonts w:eastAsia="Calibri"/>
        </w:rPr>
        <w:t>, Limbach is Primary Contact at S&amp;P Global Paris; Barbara Castellano is Primary Contact at S&amp;P Global Milan; Roberto H Sifon-arevalo is Primary Contact at S&amp;P Global New York, "Refinancing Risk: What If The Wind Changes?" S&amp;P Global Ratings, 12/03/2025, https://www.spglobal.com/ratings/en/regulatory/article/refinancing-risk-what-if-the-wind-changes-s101660722</w:t>
      </w:r>
    </w:p>
    <w:p w14:paraId="2E22BB7C" w14:textId="77777777" w:rsidR="000F7C05" w:rsidRPr="00E83C27" w:rsidRDefault="000F7C05" w:rsidP="000F7C05">
      <w:pPr>
        <w:rPr>
          <w:rStyle w:val="Emphasis"/>
        </w:rPr>
      </w:pPr>
      <w:r w:rsidRPr="004E3078">
        <w:rPr>
          <w:rFonts w:eastAsia="Calibri"/>
          <w:u w:val="single"/>
        </w:rPr>
        <w:t>Corporates are already adjusting to higher refinancing costs, but</w:t>
      </w:r>
      <w:r w:rsidRPr="004E3078">
        <w:rPr>
          <w:rFonts w:eastAsia="Calibri"/>
          <w:sz w:val="16"/>
        </w:rPr>
        <w:t xml:space="preserve"> </w:t>
      </w:r>
      <w:r w:rsidRPr="004E3078">
        <w:rPr>
          <w:rFonts w:eastAsia="Calibri"/>
          <w:iCs/>
          <w:u w:val="single"/>
          <w:bdr w:val="single" w:sz="8" w:space="0" w:color="auto"/>
        </w:rPr>
        <w:t>unexpected increases</w:t>
      </w:r>
      <w:r w:rsidRPr="004E3078">
        <w:rPr>
          <w:rFonts w:eastAsia="Calibri"/>
          <w:sz w:val="16"/>
        </w:rPr>
        <w:t xml:space="preserve"> </w:t>
      </w:r>
      <w:r w:rsidRPr="004E3078">
        <w:rPr>
          <w:rFonts w:eastAsia="Calibri"/>
          <w:u w:val="single"/>
        </w:rPr>
        <w:t>could pose</w:t>
      </w:r>
      <w:r w:rsidRPr="004E3078">
        <w:rPr>
          <w:rFonts w:eastAsia="Calibri"/>
          <w:sz w:val="16"/>
        </w:rPr>
        <w:t xml:space="preserve"> </w:t>
      </w:r>
      <w:r w:rsidRPr="004E3078">
        <w:rPr>
          <w:rFonts w:eastAsia="Calibri"/>
          <w:iCs/>
          <w:u w:val="single"/>
          <w:bdr w:val="single" w:sz="8" w:space="0" w:color="auto"/>
        </w:rPr>
        <w:t>challenges</w:t>
      </w:r>
      <w:r w:rsidRPr="004E3078">
        <w:rPr>
          <w:rFonts w:eastAsia="Calibri"/>
          <w:sz w:val="16"/>
        </w:rPr>
        <w:t xml:space="preserve"> </w:t>
      </w:r>
      <w:r w:rsidRPr="004E3078">
        <w:rPr>
          <w:rFonts w:eastAsia="Calibri"/>
          <w:u w:val="single"/>
        </w:rPr>
        <w:t>for</w:t>
      </w:r>
      <w:r w:rsidRPr="004E3078">
        <w:rPr>
          <w:rFonts w:eastAsia="Calibri"/>
          <w:sz w:val="16"/>
        </w:rPr>
        <w:t xml:space="preserve"> </w:t>
      </w:r>
      <w:r w:rsidRPr="004E3078">
        <w:rPr>
          <w:rFonts w:eastAsia="Calibri"/>
          <w:iCs/>
          <w:u w:val="single"/>
          <w:bdr w:val="single" w:sz="8" w:space="0" w:color="auto"/>
        </w:rPr>
        <w:t>companies</w:t>
      </w:r>
      <w:r w:rsidRPr="004E3078">
        <w:rPr>
          <w:rFonts w:eastAsia="Calibri"/>
          <w:sz w:val="16"/>
        </w:rPr>
        <w:t xml:space="preserve"> at the lower end of the rating scale. </w:t>
      </w:r>
      <w:r w:rsidRPr="00E83C27">
        <w:rPr>
          <w:rStyle w:val="Emphasis"/>
          <w:highlight w:val="green"/>
        </w:rPr>
        <w:t>Sovereigns appear more resilient to potential significant shocks in financial markets.</w:t>
      </w:r>
    </w:p>
    <w:p w14:paraId="490B303F" w14:textId="77777777" w:rsidR="000F7C05" w:rsidRPr="000F7C05" w:rsidRDefault="000F7C05" w:rsidP="000F7C05"/>
    <w:p w14:paraId="6C72FEC8" w14:textId="77777777" w:rsidR="001F3BEE" w:rsidRPr="002F7A52" w:rsidRDefault="001F3BEE" w:rsidP="001F3BEE">
      <w:pPr>
        <w:pStyle w:val="Heading4"/>
        <w:rPr>
          <w:iCs w:val="0"/>
        </w:rPr>
      </w:pPr>
      <w:r>
        <w:rPr>
          <w:iCs w:val="0"/>
        </w:rPr>
        <w:t xml:space="preserve">Bargaining is </w:t>
      </w:r>
      <w:r>
        <w:rPr>
          <w:iCs w:val="0"/>
          <w:u w:val="single"/>
        </w:rPr>
        <w:t>good for the economy</w:t>
      </w:r>
      <w:r>
        <w:rPr>
          <w:iCs w:val="0"/>
        </w:rPr>
        <w:t xml:space="preserve">. </w:t>
      </w:r>
    </w:p>
    <w:p w14:paraId="12A53712" w14:textId="77777777" w:rsidR="001F3BEE" w:rsidRPr="00870D3D" w:rsidRDefault="001F3BEE" w:rsidP="001F3BEE">
      <w:r w:rsidRPr="00870D3D">
        <w:rPr>
          <w:rStyle w:val="Style13ptBold"/>
        </w:rPr>
        <w:t>Madland 21</w:t>
      </w:r>
      <w:r w:rsidRPr="00870D3D">
        <w:t xml:space="preserve"> – Senior Fellow and Strategic Director of the American Worker Project at the Center for American Progress, Ph.D. in Political Science and Government from Georgetown University.</w:t>
      </w:r>
    </w:p>
    <w:p w14:paraId="673E5D1E" w14:textId="77777777" w:rsidR="001F3BEE" w:rsidRPr="00870D3D" w:rsidRDefault="001F3BEE" w:rsidP="001F3BEE">
      <w:r w:rsidRPr="00870D3D">
        <w:t>David Madland, “Re-Union: How Bold Labor Reforms Can Repair, Revitalize, and Reunite the United States,” 5/15/2021, Cornell University Press, Ch. 2, pp. 41-71.</w:t>
      </w:r>
    </w:p>
    <w:p w14:paraId="5E872ED9" w14:textId="77777777" w:rsidR="001F3BEE" w:rsidRPr="00870D3D" w:rsidRDefault="001F3BEE" w:rsidP="001F3BEE">
      <w:pPr>
        <w:rPr>
          <w:sz w:val="8"/>
          <w:szCs w:val="8"/>
        </w:rPr>
      </w:pPr>
    </w:p>
    <w:p w14:paraId="031D2AB4" w14:textId="77777777" w:rsidR="001F3BEE" w:rsidRPr="00870D3D" w:rsidRDefault="001F3BEE" w:rsidP="001F3BEE">
      <w:pPr>
        <w:rPr>
          <w:sz w:val="16"/>
        </w:rPr>
      </w:pPr>
      <w:r w:rsidRPr="00870D3D">
        <w:rPr>
          <w:sz w:val="16"/>
        </w:rPr>
        <w:t xml:space="preserve">All of this means that </w:t>
      </w:r>
      <w:r w:rsidRPr="00870D3D">
        <w:rPr>
          <w:u w:val="single"/>
        </w:rPr>
        <w:t xml:space="preserve">in the real world </w:t>
      </w:r>
      <w:r w:rsidRPr="00FF6CC3">
        <w:rPr>
          <w:u w:val="single"/>
        </w:rPr>
        <w:t xml:space="preserve">there is </w:t>
      </w:r>
      <w:r w:rsidRPr="002F7A52">
        <w:rPr>
          <w:rStyle w:val="StyleUnderline"/>
        </w:rPr>
        <w:t>plenty of opportunity for labor</w:t>
      </w:r>
      <w:r w:rsidRPr="00870D3D">
        <w:rPr>
          <w:u w:val="single"/>
        </w:rPr>
        <w:t xml:space="preserve"> </w:t>
      </w:r>
      <w:r w:rsidRPr="00974F3E">
        <w:rPr>
          <w:rStyle w:val="Emphasis"/>
          <w:highlight w:val="green"/>
        </w:rPr>
        <w:t>unions</w:t>
      </w:r>
      <w:r w:rsidRPr="002F7A52">
        <w:rPr>
          <w:rStyle w:val="StyleUnderline"/>
        </w:rPr>
        <w:t xml:space="preserve"> </w:t>
      </w:r>
      <w:r w:rsidRPr="00FF6CC3">
        <w:rPr>
          <w:u w:val="single"/>
        </w:rPr>
        <w:t xml:space="preserve">to </w:t>
      </w:r>
      <w:r w:rsidRPr="00974F3E">
        <w:rPr>
          <w:rStyle w:val="Emphasis"/>
          <w:highlight w:val="green"/>
        </w:rPr>
        <w:t>raise wages</w:t>
      </w:r>
      <w:r w:rsidRPr="00974F3E">
        <w:rPr>
          <w:highlight w:val="green"/>
          <w:u w:val="single"/>
        </w:rPr>
        <w:t xml:space="preserve"> and </w:t>
      </w:r>
      <w:r w:rsidRPr="00974F3E">
        <w:rPr>
          <w:rStyle w:val="Emphasis"/>
          <w:highlight w:val="green"/>
        </w:rPr>
        <w:t>not hurt</w:t>
      </w:r>
      <w:r w:rsidRPr="00870D3D">
        <w:rPr>
          <w:sz w:val="16"/>
        </w:rPr>
        <w:t xml:space="preserve">, and </w:t>
      </w:r>
      <w:r w:rsidRPr="002F7A52">
        <w:rPr>
          <w:highlight w:val="green"/>
          <w:u w:val="single"/>
        </w:rPr>
        <w:t xml:space="preserve">perhaps even </w:t>
      </w:r>
      <w:r w:rsidRPr="002F7A52">
        <w:rPr>
          <w:rStyle w:val="Emphasis"/>
          <w:highlight w:val="green"/>
        </w:rPr>
        <w:t>help</w:t>
      </w:r>
      <w:r w:rsidRPr="00870D3D">
        <w:rPr>
          <w:sz w:val="16"/>
        </w:rPr>
        <w:t xml:space="preserve">, </w:t>
      </w:r>
      <w:r w:rsidRPr="00870D3D">
        <w:rPr>
          <w:u w:val="single"/>
        </w:rPr>
        <w:t xml:space="preserve">economic </w:t>
      </w:r>
      <w:r w:rsidRPr="00974F3E">
        <w:rPr>
          <w:rStyle w:val="Emphasis"/>
          <w:highlight w:val="green"/>
        </w:rPr>
        <w:t>growth</w:t>
      </w:r>
      <w:r w:rsidRPr="00870D3D">
        <w:rPr>
          <w:sz w:val="16"/>
        </w:rPr>
        <w:t xml:space="preserve">. Which is why </w:t>
      </w:r>
      <w:r w:rsidRPr="00870D3D">
        <w:rPr>
          <w:u w:val="single"/>
        </w:rPr>
        <w:t xml:space="preserve">decades of </w:t>
      </w:r>
      <w:r w:rsidRPr="00974F3E">
        <w:rPr>
          <w:rStyle w:val="Emphasis"/>
          <w:highlight w:val="green"/>
        </w:rPr>
        <w:t>research</w:t>
      </w:r>
      <w:r w:rsidRPr="00974F3E">
        <w:rPr>
          <w:highlight w:val="green"/>
          <w:u w:val="single"/>
        </w:rPr>
        <w:t xml:space="preserve"> has shown</w:t>
      </w:r>
      <w:r w:rsidRPr="00870D3D">
        <w:rPr>
          <w:u w:val="single"/>
        </w:rPr>
        <w:t xml:space="preserve"> that </w:t>
      </w:r>
      <w:r w:rsidRPr="00974F3E">
        <w:rPr>
          <w:rStyle w:val="Emphasis"/>
          <w:highlight w:val="green"/>
        </w:rPr>
        <w:t>unions</w:t>
      </w:r>
      <w:r w:rsidRPr="00974F3E">
        <w:rPr>
          <w:highlight w:val="green"/>
          <w:u w:val="single"/>
        </w:rPr>
        <w:t xml:space="preserve"> and </w:t>
      </w:r>
      <w:r w:rsidRPr="00974F3E">
        <w:rPr>
          <w:rStyle w:val="Emphasis"/>
          <w:highlight w:val="green"/>
        </w:rPr>
        <w:t xml:space="preserve">collective </w:t>
      </w:r>
      <w:r w:rsidRPr="002F7A52">
        <w:rPr>
          <w:rStyle w:val="Emphasis"/>
          <w:highlight w:val="green"/>
        </w:rPr>
        <w:t>bargaining</w:t>
      </w:r>
      <w:r w:rsidRPr="002F7A52">
        <w:rPr>
          <w:highlight w:val="green"/>
          <w:u w:val="single"/>
        </w:rPr>
        <w:t xml:space="preserve"> </w:t>
      </w:r>
      <w:r w:rsidRPr="002F7A52">
        <w:rPr>
          <w:rStyle w:val="Emphasis"/>
          <w:highlight w:val="green"/>
        </w:rPr>
        <w:t>do not</w:t>
      </w:r>
      <w:r w:rsidRPr="002F7A52">
        <w:rPr>
          <w:highlight w:val="green"/>
          <w:u w:val="single"/>
        </w:rPr>
        <w:t xml:space="preserve"> lead to economic ruin</w:t>
      </w:r>
      <w:r w:rsidRPr="00870D3D">
        <w:rPr>
          <w:sz w:val="16"/>
        </w:rPr>
        <w:t xml:space="preserve">. </w:t>
      </w:r>
      <w:r w:rsidRPr="00870D3D">
        <w:rPr>
          <w:u w:val="single"/>
        </w:rPr>
        <w:t xml:space="preserve">The </w:t>
      </w:r>
      <w:r w:rsidRPr="00870D3D">
        <w:rPr>
          <w:rStyle w:val="Emphasis"/>
        </w:rPr>
        <w:t>research</w:t>
      </w:r>
      <w:r w:rsidRPr="00870D3D">
        <w:rPr>
          <w:u w:val="single"/>
        </w:rPr>
        <w:t xml:space="preserve"> is very </w:t>
      </w:r>
      <w:r w:rsidRPr="00870D3D">
        <w:rPr>
          <w:rStyle w:val="Emphasis"/>
        </w:rPr>
        <w:t>clear</w:t>
      </w:r>
      <w:r w:rsidRPr="00870D3D">
        <w:rPr>
          <w:u w:val="single"/>
        </w:rPr>
        <w:t xml:space="preserve"> that </w:t>
      </w:r>
      <w:r w:rsidRPr="00FF6CC3">
        <w:rPr>
          <w:u w:val="single"/>
        </w:rPr>
        <w:t xml:space="preserve">unions </w:t>
      </w:r>
      <w:r w:rsidRPr="00FF6CC3">
        <w:rPr>
          <w:rStyle w:val="Emphasis"/>
        </w:rPr>
        <w:t>raise wages</w:t>
      </w:r>
      <w:r w:rsidRPr="00FF6CC3">
        <w:rPr>
          <w:u w:val="single"/>
        </w:rPr>
        <w:t xml:space="preserve"> and </w:t>
      </w:r>
      <w:r w:rsidRPr="00FF6CC3">
        <w:rPr>
          <w:rStyle w:val="Emphasis"/>
        </w:rPr>
        <w:t>reduce inequality</w:t>
      </w:r>
      <w:r w:rsidRPr="00870D3D">
        <w:rPr>
          <w:sz w:val="16"/>
        </w:rPr>
        <w:t>, but their effect on other economic outcomes such as productivity, economic growth, employment, and firm profitability depends heavily on the context, especially the response of management but also the specific firm, region, and time period under study.</w:t>
      </w:r>
    </w:p>
    <w:p w14:paraId="10FBF623" w14:textId="77777777" w:rsidR="001F3BEE" w:rsidRDefault="001F3BEE" w:rsidP="001F3BEE">
      <w:pPr>
        <w:rPr>
          <w:sz w:val="16"/>
        </w:rPr>
      </w:pPr>
      <w:r w:rsidRPr="00870D3D">
        <w:rPr>
          <w:sz w:val="16"/>
        </w:rPr>
        <w:t xml:space="preserve">The classic work on the economic impacts of unions was written in 1984 by Harvard economists Richard Freeman and James Medoff, and </w:t>
      </w:r>
      <w:r w:rsidRPr="00870D3D">
        <w:rPr>
          <w:u w:val="single"/>
        </w:rPr>
        <w:t xml:space="preserve">more than </w:t>
      </w:r>
      <w:r w:rsidRPr="00870D3D">
        <w:rPr>
          <w:rStyle w:val="Emphasis"/>
        </w:rPr>
        <w:t>three decades</w:t>
      </w:r>
      <w:r w:rsidRPr="00870D3D">
        <w:rPr>
          <w:u w:val="single"/>
        </w:rPr>
        <w:t xml:space="preserve"> of subsequent </w:t>
      </w:r>
      <w:r w:rsidRPr="00870D3D">
        <w:rPr>
          <w:rStyle w:val="Emphasis"/>
        </w:rPr>
        <w:t>research</w:t>
      </w:r>
      <w:r w:rsidRPr="00870D3D">
        <w:rPr>
          <w:u w:val="single"/>
        </w:rPr>
        <w:t xml:space="preserve"> has largely </w:t>
      </w:r>
      <w:r w:rsidRPr="00870D3D">
        <w:rPr>
          <w:rStyle w:val="Emphasis"/>
        </w:rPr>
        <w:t>verified</w:t>
      </w:r>
      <w:r w:rsidRPr="00870D3D">
        <w:rPr>
          <w:sz w:val="16"/>
        </w:rPr>
        <w:t xml:space="preserve"> their findings.91 Freeman and Medoff explained </w:t>
      </w:r>
      <w:r w:rsidRPr="00870D3D">
        <w:rPr>
          <w:u w:val="single"/>
        </w:rPr>
        <w:t xml:space="preserve">that </w:t>
      </w:r>
      <w:r w:rsidRPr="002F7A52">
        <w:rPr>
          <w:highlight w:val="green"/>
          <w:u w:val="single"/>
        </w:rPr>
        <w:t>unions</w:t>
      </w:r>
      <w:r w:rsidRPr="00870D3D">
        <w:rPr>
          <w:sz w:val="16"/>
        </w:rPr>
        <w:t xml:space="preserve"> have “two faces.” In one, collective voice </w:t>
      </w:r>
      <w:r w:rsidRPr="002F7A52">
        <w:rPr>
          <w:highlight w:val="green"/>
          <w:u w:val="single"/>
        </w:rPr>
        <w:t>act</w:t>
      </w:r>
      <w:r w:rsidRPr="00870D3D">
        <w:rPr>
          <w:sz w:val="16"/>
        </w:rPr>
        <w:t xml:space="preserve">s </w:t>
      </w:r>
      <w:r w:rsidRPr="002F7A52">
        <w:rPr>
          <w:highlight w:val="green"/>
          <w:u w:val="single"/>
        </w:rPr>
        <w:t xml:space="preserve">as an </w:t>
      </w:r>
      <w:r w:rsidRPr="002F7A52">
        <w:rPr>
          <w:rStyle w:val="Emphasis"/>
          <w:highlight w:val="green"/>
        </w:rPr>
        <w:t>accountability</w:t>
      </w:r>
      <w:r w:rsidRPr="002F7A52">
        <w:rPr>
          <w:highlight w:val="green"/>
          <w:u w:val="single"/>
        </w:rPr>
        <w:t xml:space="preserve"> check</w:t>
      </w:r>
      <w:r w:rsidRPr="00FF6CC3">
        <w:rPr>
          <w:u w:val="single"/>
        </w:rPr>
        <w:t xml:space="preserve"> on management</w:t>
      </w:r>
      <w:r w:rsidRPr="00870D3D">
        <w:rPr>
          <w:sz w:val="16"/>
        </w:rPr>
        <w:t xml:space="preserve">, </w:t>
      </w:r>
      <w:r w:rsidRPr="00974F3E">
        <w:rPr>
          <w:highlight w:val="green"/>
          <w:u w:val="single"/>
        </w:rPr>
        <w:t xml:space="preserve">helps </w:t>
      </w:r>
      <w:r w:rsidRPr="00974F3E">
        <w:rPr>
          <w:rStyle w:val="Emphasis"/>
          <w:highlight w:val="green"/>
        </w:rPr>
        <w:t>workers’ preferences</w:t>
      </w:r>
      <w:r w:rsidRPr="00870D3D">
        <w:rPr>
          <w:u w:val="single"/>
        </w:rPr>
        <w:t xml:space="preserve"> be accurately communicated to </w:t>
      </w:r>
      <w:r w:rsidRPr="00870D3D">
        <w:rPr>
          <w:rStyle w:val="Emphasis"/>
        </w:rPr>
        <w:t>management</w:t>
      </w:r>
      <w:r w:rsidRPr="00870D3D">
        <w:rPr>
          <w:u w:val="single"/>
        </w:rPr>
        <w:t xml:space="preserve">, </w:t>
      </w:r>
      <w:r w:rsidRPr="00974F3E">
        <w:rPr>
          <w:highlight w:val="green"/>
          <w:u w:val="single"/>
        </w:rPr>
        <w:t>and ensures</w:t>
      </w:r>
      <w:r w:rsidRPr="00870D3D">
        <w:rPr>
          <w:u w:val="single"/>
        </w:rPr>
        <w:t xml:space="preserve"> that </w:t>
      </w:r>
      <w:r w:rsidRPr="002F7A52">
        <w:rPr>
          <w:rStyle w:val="Emphasis"/>
          <w:highlight w:val="green"/>
        </w:rPr>
        <w:t>gains</w:t>
      </w:r>
      <w:r w:rsidRPr="002F7A52">
        <w:rPr>
          <w:highlight w:val="green"/>
          <w:u w:val="single"/>
        </w:rPr>
        <w:t xml:space="preserve"> from </w:t>
      </w:r>
      <w:r w:rsidRPr="002F7A52">
        <w:rPr>
          <w:rStyle w:val="Emphasis"/>
          <w:highlight w:val="green"/>
        </w:rPr>
        <w:t>productivity</w:t>
      </w:r>
      <w:r w:rsidRPr="002F7A52">
        <w:rPr>
          <w:highlight w:val="green"/>
          <w:u w:val="single"/>
        </w:rPr>
        <w:t xml:space="preserve"> are</w:t>
      </w:r>
      <w:r w:rsidRPr="00870D3D">
        <w:rPr>
          <w:u w:val="single"/>
        </w:rPr>
        <w:t xml:space="preserve"> equally </w:t>
      </w:r>
      <w:r w:rsidRPr="00974F3E">
        <w:rPr>
          <w:highlight w:val="green"/>
          <w:u w:val="single"/>
        </w:rPr>
        <w:t>shared</w:t>
      </w:r>
      <w:r w:rsidRPr="00870D3D">
        <w:rPr>
          <w:sz w:val="16"/>
        </w:rPr>
        <w:t xml:space="preserve">. The other, a monopoly face, can be used to “raise wages above competitive levels” and promote “restrictive work practices.” </w:t>
      </w:r>
      <w:r w:rsidRPr="00FF6CC3">
        <w:rPr>
          <w:u w:val="single"/>
        </w:rPr>
        <w:t>The collective</w:t>
      </w:r>
      <w:r w:rsidRPr="00870D3D">
        <w:rPr>
          <w:u w:val="single"/>
        </w:rPr>
        <w:t xml:space="preserve"> face </w:t>
      </w:r>
      <w:r w:rsidRPr="00870D3D">
        <w:rPr>
          <w:rStyle w:val="Emphasis"/>
        </w:rPr>
        <w:t>boosts productivity</w:t>
      </w:r>
      <w:r w:rsidRPr="00870D3D">
        <w:rPr>
          <w:u w:val="single"/>
        </w:rPr>
        <w:t xml:space="preserve"> by “open[ing] an important </w:t>
      </w:r>
      <w:r w:rsidRPr="00870D3D">
        <w:rPr>
          <w:rStyle w:val="Emphasis"/>
        </w:rPr>
        <w:t>communication</w:t>
      </w:r>
      <w:r w:rsidRPr="00870D3D">
        <w:rPr>
          <w:u w:val="single"/>
        </w:rPr>
        <w:t xml:space="preserve"> channel between workers and management,” </w:t>
      </w:r>
      <w:r w:rsidRPr="002F7A52">
        <w:rPr>
          <w:highlight w:val="green"/>
          <w:u w:val="single"/>
        </w:rPr>
        <w:t xml:space="preserve">bringing out the </w:t>
      </w:r>
      <w:r w:rsidRPr="002F7A52">
        <w:rPr>
          <w:rStyle w:val="Emphasis"/>
          <w:highlight w:val="green"/>
        </w:rPr>
        <w:t>best in workers</w:t>
      </w:r>
      <w:r w:rsidRPr="00870D3D">
        <w:rPr>
          <w:u w:val="single"/>
        </w:rPr>
        <w:t xml:space="preserve"> and </w:t>
      </w:r>
      <w:r w:rsidRPr="00870D3D">
        <w:rPr>
          <w:rStyle w:val="Emphasis"/>
        </w:rPr>
        <w:t>management</w:t>
      </w:r>
      <w:r w:rsidRPr="00870D3D">
        <w:rPr>
          <w:u w:val="single"/>
        </w:rPr>
        <w:t xml:space="preserve"> </w:t>
      </w:r>
      <w:r w:rsidRPr="002F7A52">
        <w:rPr>
          <w:highlight w:val="green"/>
          <w:u w:val="single"/>
        </w:rPr>
        <w:t xml:space="preserve">to solve problems </w:t>
      </w:r>
      <w:r w:rsidRPr="00FF6CC3">
        <w:rPr>
          <w:rStyle w:val="Emphasis"/>
        </w:rPr>
        <w:t>collaboratively</w:t>
      </w:r>
      <w:r w:rsidRPr="00870D3D">
        <w:rPr>
          <w:u w:val="single"/>
        </w:rPr>
        <w:t xml:space="preserve"> that could not be solved by individuals working alone</w:t>
      </w:r>
      <w:r w:rsidRPr="00870D3D">
        <w:rPr>
          <w:sz w:val="16"/>
        </w:rPr>
        <w:t>. The monopoly face, Freeman and Medoff argue, can produce uncompetitive pay and inefficiencies that “lower the productivity of labor and capital,” such as through “restrictions on tasks performed.”</w:t>
      </w:r>
    </w:p>
    <w:p w14:paraId="3C0BCF49" w14:textId="7D94FCA5" w:rsidR="001F3BEE" w:rsidRDefault="001F3BEE" w:rsidP="001F3BEE">
      <w:pPr>
        <w:pStyle w:val="Heading4"/>
      </w:pPr>
      <w:r>
        <w:lastRenderedPageBreak/>
        <w:t>Bond crash now.</w:t>
      </w:r>
    </w:p>
    <w:p w14:paraId="2C1BEF93" w14:textId="77777777" w:rsidR="001F3BEE" w:rsidRPr="00776ED6" w:rsidRDefault="001F3BEE" w:rsidP="001F3BEE">
      <w:pPr>
        <w:rPr>
          <w:rStyle w:val="Style13ptBold"/>
        </w:rPr>
      </w:pPr>
      <w:r>
        <w:rPr>
          <w:rStyle w:val="Style13ptBold"/>
        </w:rPr>
        <w:t xml:space="preserve">Zeberg 1/10 </w:t>
      </w:r>
      <w:r w:rsidRPr="00776ED6">
        <w:t>–</w:t>
      </w:r>
      <w:r>
        <w:t xml:space="preserve"> </w:t>
      </w:r>
      <w:r w:rsidRPr="00776ED6">
        <w:t>Head Macroeconomist at Swissblock, developer of the Zeberg Business Cycle Model and the Zeberg-Solomon Protocol, and founder of The Zeberg Letter.</w:t>
      </w:r>
    </w:p>
    <w:p w14:paraId="46C29BE4" w14:textId="77777777" w:rsidR="001F3BEE" w:rsidRPr="00A87928" w:rsidRDefault="001F3BEE" w:rsidP="001F3BEE">
      <w:r>
        <w:t>Henrik Zeberg, “</w:t>
      </w:r>
      <w:r w:rsidRPr="00776ED6">
        <w:t>This indicator shows ‘recession is coming’, according to economist</w:t>
      </w:r>
      <w:r>
        <w:t xml:space="preserve">,” MEXC, 01/10/2026, </w:t>
      </w:r>
      <w:r w:rsidRPr="00A87928">
        <w:t>https://www.mexc.com/news/447790</w:t>
      </w:r>
    </w:p>
    <w:p w14:paraId="32E34A3A" w14:textId="77777777" w:rsidR="001F3BEE" w:rsidRPr="004B45D4" w:rsidRDefault="001F3BEE" w:rsidP="001F3BEE">
      <w:pPr>
        <w:rPr>
          <w:sz w:val="16"/>
        </w:rPr>
      </w:pPr>
      <w:r w:rsidRPr="004B45D4">
        <w:rPr>
          <w:sz w:val="16"/>
        </w:rPr>
        <w:t xml:space="preserve">Economist Henrik Zeberg is warning that </w:t>
      </w:r>
      <w:r w:rsidRPr="004B45D4">
        <w:rPr>
          <w:rStyle w:val="StyleUnderline"/>
          <w:highlight w:val="green"/>
        </w:rPr>
        <w:t>the U.S.</w:t>
      </w:r>
      <w:r w:rsidRPr="004B45D4">
        <w:rPr>
          <w:rStyle w:val="StyleUnderline"/>
        </w:rPr>
        <w:t xml:space="preserve"> economy </w:t>
      </w:r>
      <w:r w:rsidRPr="004B45D4">
        <w:rPr>
          <w:rStyle w:val="StyleUnderline"/>
          <w:highlight w:val="green"/>
        </w:rPr>
        <w:t xml:space="preserve">is </w:t>
      </w:r>
      <w:r w:rsidRPr="004B45D4">
        <w:rPr>
          <w:rStyle w:val="Emphasis"/>
          <w:highlight w:val="green"/>
        </w:rPr>
        <w:t>approaching</w:t>
      </w:r>
      <w:r w:rsidRPr="004B45D4">
        <w:rPr>
          <w:rStyle w:val="StyleUnderline"/>
          <w:highlight w:val="green"/>
        </w:rPr>
        <w:t xml:space="preserve"> a </w:t>
      </w:r>
      <w:r w:rsidRPr="004B45D4">
        <w:rPr>
          <w:rStyle w:val="Emphasis"/>
          <w:highlight w:val="green"/>
        </w:rPr>
        <w:t>recession</w:t>
      </w:r>
      <w:r w:rsidRPr="004B45D4">
        <w:rPr>
          <w:sz w:val="16"/>
        </w:rPr>
        <w:t>, pointing to a sharp deterioration in nonfarm payroll data and a historically reliable labor-market signal that has preceded every downturn since the 1970s.</w:t>
      </w:r>
    </w:p>
    <w:p w14:paraId="54A36916" w14:textId="77777777" w:rsidR="001F3BEE" w:rsidRPr="004B45D4" w:rsidRDefault="001F3BEE" w:rsidP="001F3BEE">
      <w:pPr>
        <w:rPr>
          <w:sz w:val="16"/>
        </w:rPr>
      </w:pPr>
      <w:r w:rsidRPr="004B45D4">
        <w:rPr>
          <w:rStyle w:val="StyleUnderline"/>
        </w:rPr>
        <w:t>Zeberg’s analysis centers on recent revisions to U.S. jobs data</w:t>
      </w:r>
      <w:r w:rsidRPr="004B45D4">
        <w:rPr>
          <w:sz w:val="16"/>
        </w:rPr>
        <w:t xml:space="preserve">, </w:t>
      </w:r>
      <w:r w:rsidRPr="004B45D4">
        <w:rPr>
          <w:rStyle w:val="StyleUnderline"/>
        </w:rPr>
        <w:t>which show a much weaker labor market than initially reported</w:t>
      </w:r>
      <w:r w:rsidRPr="004B45D4">
        <w:rPr>
          <w:sz w:val="16"/>
        </w:rPr>
        <w:t xml:space="preserve">, </w:t>
      </w:r>
      <w:r w:rsidRPr="004B45D4">
        <w:rPr>
          <w:rStyle w:val="StyleUnderline"/>
        </w:rPr>
        <w:t xml:space="preserve">signaling a recession may be </w:t>
      </w:r>
      <w:r w:rsidRPr="004B45D4">
        <w:rPr>
          <w:rStyle w:val="Emphasis"/>
        </w:rPr>
        <w:t>on the horizon</w:t>
      </w:r>
      <w:r w:rsidRPr="004B45D4">
        <w:rPr>
          <w:sz w:val="16"/>
        </w:rPr>
        <w:t>, according to his analysis shared in an X post on January 8.</w:t>
      </w:r>
    </w:p>
    <w:p w14:paraId="1C035EEA" w14:textId="77777777" w:rsidR="001F3BEE" w:rsidRPr="004B45D4" w:rsidRDefault="001F3BEE" w:rsidP="001F3BEE">
      <w:pPr>
        <w:rPr>
          <w:sz w:val="16"/>
        </w:rPr>
      </w:pPr>
      <w:r w:rsidRPr="004B45D4">
        <w:rPr>
          <w:sz w:val="16"/>
        </w:rPr>
        <w:t xml:space="preserve">Notably, </w:t>
      </w:r>
      <w:r w:rsidRPr="004B45D4">
        <w:rPr>
          <w:rStyle w:val="StyleUnderline"/>
          <w:highlight w:val="green"/>
        </w:rPr>
        <w:t>October</w:t>
      </w:r>
      <w:r w:rsidRPr="004B45D4">
        <w:rPr>
          <w:rStyle w:val="StyleUnderline"/>
        </w:rPr>
        <w:t xml:space="preserve"> 2025 </w:t>
      </w:r>
      <w:r w:rsidRPr="004B45D4">
        <w:rPr>
          <w:rStyle w:val="StyleUnderline"/>
          <w:highlight w:val="green"/>
        </w:rPr>
        <w:t>payrolls were</w:t>
      </w:r>
      <w:r w:rsidRPr="004B45D4">
        <w:rPr>
          <w:rStyle w:val="StyleUnderline"/>
        </w:rPr>
        <w:t xml:space="preserve"> revised </w:t>
      </w:r>
      <w:r w:rsidRPr="004B45D4">
        <w:rPr>
          <w:rStyle w:val="StyleUnderline"/>
          <w:highlight w:val="green"/>
        </w:rPr>
        <w:t xml:space="preserve">down </w:t>
      </w:r>
      <w:r w:rsidRPr="004B45D4">
        <w:rPr>
          <w:rStyle w:val="Emphasis"/>
          <w:highlight w:val="green"/>
        </w:rPr>
        <w:t>significantly</w:t>
      </w:r>
      <w:r w:rsidRPr="004B45D4">
        <w:rPr>
          <w:sz w:val="16"/>
        </w:rPr>
        <w:t>, revealing a loss of 173,000 jobs instead of the previously reported 105,000 decline. November job growth was also revised lower, to 56,000 jobs.</w:t>
      </w:r>
    </w:p>
    <w:p w14:paraId="485CFC64" w14:textId="77777777" w:rsidR="001F3BEE" w:rsidRPr="004B45D4" w:rsidRDefault="001F3BEE" w:rsidP="001F3BEE">
      <w:pPr>
        <w:rPr>
          <w:sz w:val="16"/>
        </w:rPr>
      </w:pPr>
      <w:r w:rsidRPr="004B45D4">
        <w:rPr>
          <w:rStyle w:val="StyleUnderline"/>
        </w:rPr>
        <w:t xml:space="preserve">These </w:t>
      </w:r>
      <w:r w:rsidRPr="004B45D4">
        <w:rPr>
          <w:rStyle w:val="StyleUnderline"/>
          <w:highlight w:val="green"/>
        </w:rPr>
        <w:t>back-to-back</w:t>
      </w:r>
      <w:r w:rsidRPr="004B45D4">
        <w:rPr>
          <w:rStyle w:val="StyleUnderline"/>
        </w:rPr>
        <w:t xml:space="preserve"> downward </w:t>
      </w:r>
      <w:r w:rsidRPr="004B45D4">
        <w:rPr>
          <w:rStyle w:val="StyleUnderline"/>
          <w:highlight w:val="green"/>
        </w:rPr>
        <w:t>revisions point to</w:t>
      </w:r>
      <w:r w:rsidRPr="004B45D4">
        <w:rPr>
          <w:rStyle w:val="StyleUnderline"/>
        </w:rPr>
        <w:t xml:space="preserve"> a clear </w:t>
      </w:r>
      <w:r w:rsidRPr="004B45D4">
        <w:rPr>
          <w:rStyle w:val="Emphasis"/>
          <w:highlight w:val="green"/>
        </w:rPr>
        <w:t>slowdown</w:t>
      </w:r>
      <w:r w:rsidRPr="004B45D4">
        <w:rPr>
          <w:rStyle w:val="StyleUnderline"/>
          <w:highlight w:val="green"/>
        </w:rPr>
        <w:t xml:space="preserve"> in </w:t>
      </w:r>
      <w:r w:rsidRPr="004B45D4">
        <w:rPr>
          <w:rStyle w:val="Emphasis"/>
          <w:highlight w:val="green"/>
        </w:rPr>
        <w:t>hiring momentum</w:t>
      </w:r>
      <w:r w:rsidRPr="004B45D4">
        <w:rPr>
          <w:rStyle w:val="StyleUnderline"/>
        </w:rPr>
        <w:t xml:space="preserve"> and highlight how headline figures initially masked underlying weakness</w:t>
      </w:r>
      <w:r w:rsidRPr="004B45D4">
        <w:rPr>
          <w:sz w:val="16"/>
        </w:rPr>
        <w:t>.</w:t>
      </w:r>
    </w:p>
    <w:p w14:paraId="324B69D0" w14:textId="77777777" w:rsidR="001F3BEE" w:rsidRPr="004B45D4" w:rsidRDefault="001F3BEE" w:rsidP="001F3BEE">
      <w:pPr>
        <w:rPr>
          <w:sz w:val="16"/>
        </w:rPr>
      </w:pPr>
      <w:r w:rsidRPr="004B45D4">
        <w:rPr>
          <w:sz w:val="16"/>
        </w:rPr>
        <w:t>More critically, Zeberg emphasized the behavior of the 12-month moving average (MA) of job creation. This measure smooths out monthly volatility and has historically fallen below a specific threshold at the onset of every U.S. recession since the 1970s.</w:t>
      </w:r>
    </w:p>
    <w:p w14:paraId="1227101B" w14:textId="77777777" w:rsidR="001F3BEE" w:rsidRPr="004B45D4" w:rsidRDefault="001F3BEE" w:rsidP="001F3BEE">
      <w:pPr>
        <w:rPr>
          <w:sz w:val="16"/>
        </w:rPr>
      </w:pPr>
      <w:r w:rsidRPr="004B45D4">
        <w:rPr>
          <w:sz w:val="16"/>
        </w:rPr>
        <w:t>According to his outlook, the moving average has now dropped below those recession-entry levels, despite today’s labor market being far larger than in past cycles. That breach is the core of Zeberg’s recession signal.</w:t>
      </w:r>
    </w:p>
    <w:p w14:paraId="7FA1907B" w14:textId="77777777" w:rsidR="001F3BEE" w:rsidRPr="004B45D4" w:rsidRDefault="001F3BEE" w:rsidP="001F3BEE">
      <w:pPr>
        <w:rPr>
          <w:sz w:val="16"/>
        </w:rPr>
      </w:pPr>
      <w:r w:rsidRPr="004B45D4">
        <w:rPr>
          <w:sz w:val="16"/>
        </w:rPr>
        <w:t>Disappointing job data</w:t>
      </w:r>
    </w:p>
    <w:p w14:paraId="7430B31F" w14:textId="77777777" w:rsidR="001F3BEE" w:rsidRPr="004B45D4" w:rsidRDefault="001F3BEE" w:rsidP="001F3BEE">
      <w:pPr>
        <w:rPr>
          <w:sz w:val="16"/>
        </w:rPr>
      </w:pPr>
      <w:r w:rsidRPr="004B45D4">
        <w:rPr>
          <w:sz w:val="16"/>
        </w:rPr>
        <w:t xml:space="preserve">Notably, </w:t>
      </w:r>
      <w:r w:rsidRPr="004B45D4">
        <w:rPr>
          <w:rStyle w:val="StyleUnderline"/>
        </w:rPr>
        <w:t xml:space="preserve">the latest </w:t>
      </w:r>
      <w:r w:rsidRPr="004B45D4">
        <w:rPr>
          <w:rStyle w:val="StyleUnderline"/>
          <w:highlight w:val="green"/>
        </w:rPr>
        <w:t>December</w:t>
      </w:r>
      <w:r w:rsidRPr="004B45D4">
        <w:rPr>
          <w:rStyle w:val="StyleUnderline"/>
        </w:rPr>
        <w:t xml:space="preserve"> 2025 jobs </w:t>
      </w:r>
      <w:r w:rsidRPr="004B45D4">
        <w:rPr>
          <w:rStyle w:val="StyleUnderline"/>
          <w:highlight w:val="green"/>
        </w:rPr>
        <w:t xml:space="preserve">report adds </w:t>
      </w:r>
      <w:r w:rsidRPr="004B45D4">
        <w:rPr>
          <w:rStyle w:val="Emphasis"/>
          <w:highlight w:val="green"/>
        </w:rPr>
        <w:t>context</w:t>
      </w:r>
      <w:r w:rsidRPr="004B45D4">
        <w:rPr>
          <w:rStyle w:val="StyleUnderline"/>
        </w:rPr>
        <w:t xml:space="preserve"> to this warning rather than contradicting it</w:t>
      </w:r>
      <w:r w:rsidRPr="004B45D4">
        <w:rPr>
          <w:sz w:val="16"/>
        </w:rPr>
        <w:t xml:space="preserve">. </w:t>
      </w:r>
      <w:r w:rsidRPr="004B45D4">
        <w:rPr>
          <w:rStyle w:val="StyleUnderline"/>
        </w:rPr>
        <w:t>Employers added roughly 50,000 jobs during the month</w:t>
      </w:r>
      <w:r w:rsidRPr="004B45D4">
        <w:rPr>
          <w:sz w:val="16"/>
        </w:rPr>
        <w:t xml:space="preserve">, </w:t>
      </w:r>
      <w:r w:rsidRPr="004B45D4">
        <w:rPr>
          <w:rStyle w:val="StyleUnderline"/>
        </w:rPr>
        <w:t xml:space="preserve">avoiding an outright contraction but marking </w:t>
      </w:r>
      <w:r w:rsidRPr="004B45D4">
        <w:rPr>
          <w:rStyle w:val="StyleUnderline"/>
          <w:highlight w:val="green"/>
        </w:rPr>
        <w:t xml:space="preserve">one of the </w:t>
      </w:r>
      <w:r w:rsidRPr="004B45D4">
        <w:rPr>
          <w:rStyle w:val="Emphasis"/>
          <w:highlight w:val="green"/>
        </w:rPr>
        <w:t>weakest December readings</w:t>
      </w:r>
      <w:r w:rsidRPr="004B45D4">
        <w:rPr>
          <w:rStyle w:val="StyleUnderline"/>
          <w:highlight w:val="green"/>
        </w:rPr>
        <w:t xml:space="preserve"> </w:t>
      </w:r>
      <w:r w:rsidRPr="004B45D4">
        <w:rPr>
          <w:rStyle w:val="Emphasis"/>
          <w:highlight w:val="green"/>
        </w:rPr>
        <w:t>outside</w:t>
      </w:r>
      <w:r w:rsidRPr="004B45D4">
        <w:rPr>
          <w:rStyle w:val="StyleUnderline"/>
          <w:highlight w:val="green"/>
        </w:rPr>
        <w:t xml:space="preserve"> a </w:t>
      </w:r>
      <w:r w:rsidRPr="004B45D4">
        <w:rPr>
          <w:rStyle w:val="Emphasis"/>
          <w:highlight w:val="green"/>
        </w:rPr>
        <w:t>recession</w:t>
      </w:r>
      <w:r w:rsidRPr="004B45D4">
        <w:rPr>
          <w:rStyle w:val="StyleUnderline"/>
          <w:highlight w:val="green"/>
        </w:rPr>
        <w:t xml:space="preserve"> </w:t>
      </w:r>
      <w:r w:rsidRPr="004B45D4">
        <w:rPr>
          <w:rStyle w:val="Emphasis"/>
          <w:highlight w:val="green"/>
        </w:rPr>
        <w:t>in decades</w:t>
      </w:r>
      <w:r w:rsidRPr="004B45D4">
        <w:rPr>
          <w:sz w:val="16"/>
        </w:rPr>
        <w:t>.</w:t>
      </w:r>
    </w:p>
    <w:p w14:paraId="0B549072" w14:textId="77777777" w:rsidR="001F3BEE" w:rsidRPr="004B45D4" w:rsidRDefault="001F3BEE" w:rsidP="001F3BEE">
      <w:pPr>
        <w:rPr>
          <w:sz w:val="16"/>
        </w:rPr>
      </w:pPr>
      <w:r w:rsidRPr="004B45D4">
        <w:rPr>
          <w:sz w:val="16"/>
        </w:rPr>
        <w:t xml:space="preserve">When combined with the steep October job losses and softer November growth, </w:t>
      </w:r>
      <w:r w:rsidRPr="004B45D4">
        <w:rPr>
          <w:rStyle w:val="StyleUnderline"/>
        </w:rPr>
        <w:t>the December figure reinforces the picture of a labor market that is losing momentum rather than stabilizing</w:t>
      </w:r>
      <w:r w:rsidRPr="004B45D4">
        <w:rPr>
          <w:sz w:val="16"/>
        </w:rPr>
        <w:t>.</w:t>
      </w:r>
    </w:p>
    <w:p w14:paraId="46361358" w14:textId="77777777" w:rsidR="001F3BEE" w:rsidRPr="004B45D4" w:rsidRDefault="001F3BEE" w:rsidP="001F3BEE">
      <w:pPr>
        <w:rPr>
          <w:sz w:val="16"/>
        </w:rPr>
      </w:pPr>
      <w:r w:rsidRPr="004B45D4">
        <w:rPr>
          <w:sz w:val="16"/>
        </w:rPr>
        <w:t xml:space="preserve">Indeed, Zeberg has been cautious on the economy for an extended period, warning that </w:t>
      </w:r>
      <w:r w:rsidRPr="004B45D4">
        <w:rPr>
          <w:rStyle w:val="StyleUnderline"/>
          <w:highlight w:val="green"/>
        </w:rPr>
        <w:t xml:space="preserve">investors should </w:t>
      </w:r>
      <w:r w:rsidRPr="004B45D4">
        <w:rPr>
          <w:rStyle w:val="Emphasis"/>
          <w:highlight w:val="green"/>
        </w:rPr>
        <w:t>anticipate</w:t>
      </w:r>
      <w:r w:rsidRPr="004B45D4">
        <w:rPr>
          <w:rStyle w:val="StyleUnderline"/>
          <w:highlight w:val="green"/>
        </w:rPr>
        <w:t xml:space="preserve"> a </w:t>
      </w:r>
      <w:r w:rsidRPr="004B45D4">
        <w:rPr>
          <w:rStyle w:val="Emphasis"/>
          <w:highlight w:val="green"/>
        </w:rPr>
        <w:t>historic crash</w:t>
      </w:r>
      <w:r w:rsidRPr="004B45D4">
        <w:rPr>
          <w:sz w:val="16"/>
        </w:rPr>
        <w:t xml:space="preserve">. </w:t>
      </w:r>
    </w:p>
    <w:p w14:paraId="2390FE12" w14:textId="77777777" w:rsidR="001F3BEE" w:rsidRPr="004B45D4" w:rsidRDefault="001F3BEE" w:rsidP="001F3BEE">
      <w:pPr>
        <w:rPr>
          <w:sz w:val="16"/>
        </w:rPr>
      </w:pPr>
      <w:r w:rsidRPr="004B45D4">
        <w:rPr>
          <w:sz w:val="16"/>
        </w:rPr>
        <w:t xml:space="preserve">However, </w:t>
      </w:r>
      <w:r w:rsidRPr="004B45D4">
        <w:rPr>
          <w:rStyle w:val="StyleUnderline"/>
          <w:highlight w:val="green"/>
        </w:rPr>
        <w:t>before</w:t>
      </w:r>
      <w:r w:rsidRPr="004B45D4">
        <w:rPr>
          <w:rStyle w:val="StyleUnderline"/>
        </w:rPr>
        <w:t xml:space="preserve"> such a crash materializes</w:t>
      </w:r>
      <w:r w:rsidRPr="004B45D4">
        <w:rPr>
          <w:sz w:val="16"/>
        </w:rPr>
        <w:t xml:space="preserve">, </w:t>
      </w:r>
      <w:r w:rsidRPr="004B45D4">
        <w:rPr>
          <w:rStyle w:val="StyleUnderline"/>
          <w:highlight w:val="green"/>
        </w:rPr>
        <w:t>several sectors</w:t>
      </w:r>
      <w:r w:rsidRPr="004B45D4">
        <w:rPr>
          <w:sz w:val="16"/>
        </w:rPr>
        <w:t xml:space="preserve">, including stocks and cryptocurrencies, </w:t>
      </w:r>
      <w:r w:rsidRPr="004B45D4">
        <w:rPr>
          <w:rStyle w:val="StyleUnderline"/>
        </w:rPr>
        <w:t xml:space="preserve">are likely to </w:t>
      </w:r>
      <w:r w:rsidRPr="004B45D4">
        <w:rPr>
          <w:rStyle w:val="StyleUnderline"/>
          <w:highlight w:val="green"/>
        </w:rPr>
        <w:t xml:space="preserve">hit </w:t>
      </w:r>
      <w:r w:rsidRPr="004B45D4">
        <w:rPr>
          <w:rStyle w:val="Emphasis"/>
          <w:highlight w:val="green"/>
        </w:rPr>
        <w:t>new record highs</w:t>
      </w:r>
      <w:r w:rsidRPr="004B45D4">
        <w:rPr>
          <w:sz w:val="16"/>
        </w:rPr>
        <w:t>.</w:t>
      </w:r>
    </w:p>
    <w:p w14:paraId="1B99C47E" w14:textId="5AE59AE7" w:rsidR="000F7C05" w:rsidRDefault="001F3BEE" w:rsidP="001F3BEE">
      <w:pPr>
        <w:pStyle w:val="Heading4"/>
      </w:pPr>
      <w:r>
        <w:t>Bond indicator irrelevant.</w:t>
      </w:r>
    </w:p>
    <w:p w14:paraId="6C1AE9C9" w14:textId="77777777" w:rsidR="001F3BEE" w:rsidRDefault="001F3BEE" w:rsidP="001F3BEE">
      <w:r>
        <w:rPr>
          <w:rStyle w:val="Style13ptBold"/>
        </w:rPr>
        <w:t>Housel 17</w:t>
      </w:r>
      <w:r w:rsidRPr="00A502BC">
        <w:t xml:space="preserve"> – </w:t>
      </w:r>
      <w:r>
        <w:t>Partner at the Collaborative Fund, a VC firm.</w:t>
      </w:r>
    </w:p>
    <w:p w14:paraId="5F87C0D9" w14:textId="77777777" w:rsidR="001F3BEE" w:rsidRPr="003F17F6" w:rsidRDefault="001F3BEE" w:rsidP="001F3BEE">
      <w:r w:rsidRPr="003F17F6">
        <w:t>Morgan Housel</w:t>
      </w:r>
      <w:r>
        <w:t>, “</w:t>
      </w:r>
      <w:r w:rsidRPr="003F17F6">
        <w:t>The Economy’s Performance vs. the Stock Market’s Outcomes</w:t>
      </w:r>
      <w:r>
        <w:t xml:space="preserve">,” </w:t>
      </w:r>
      <w:r w:rsidRPr="00A502BC">
        <w:rPr>
          <w:i/>
          <w:iCs/>
        </w:rPr>
        <w:t>Betterment</w:t>
      </w:r>
      <w:r>
        <w:t xml:space="preserve">, October 19, 2017, </w:t>
      </w:r>
      <w:r w:rsidRPr="003F17F6">
        <w:t>https://www.betterment.com/resources/personal-finance/goals-and-advice/economy-vs-stock-market/</w:t>
      </w:r>
      <w:r>
        <w:t>)</w:t>
      </w:r>
    </w:p>
    <w:p w14:paraId="75FE3632" w14:textId="77777777" w:rsidR="001F3BEE" w:rsidRPr="00A502BC" w:rsidRDefault="001F3BEE" w:rsidP="001F3BEE">
      <w:pPr>
        <w:rPr>
          <w:sz w:val="16"/>
        </w:rPr>
      </w:pPr>
      <w:r w:rsidRPr="00A502BC">
        <w:rPr>
          <w:sz w:val="16"/>
        </w:rPr>
        <w:t>Today’s the 30th anniversary of the Crash of 1987. A common time for people to look at the stock market and wonder what comes next.</w:t>
      </w:r>
    </w:p>
    <w:p w14:paraId="3472158D" w14:textId="77777777" w:rsidR="001F3BEE" w:rsidRPr="004E7EEE" w:rsidRDefault="001F3BEE" w:rsidP="001F3BEE">
      <w:pPr>
        <w:rPr>
          <w:rStyle w:val="StyleUnderline"/>
        </w:rPr>
      </w:pPr>
      <w:r w:rsidRPr="00A502BC">
        <w:rPr>
          <w:sz w:val="16"/>
        </w:rPr>
        <w:t>Here’s one of the strangest and most frustrating things about investing</w:t>
      </w:r>
      <w:r w:rsidRPr="004E7EEE">
        <w:rPr>
          <w:rStyle w:val="StyleUnderline"/>
        </w:rPr>
        <w:t>: What the economy is doing today tells you very little about what the stock market might do tomorrow.</w:t>
      </w:r>
    </w:p>
    <w:p w14:paraId="17B17F97" w14:textId="77777777" w:rsidR="001F3BEE" w:rsidRPr="00A502BC" w:rsidRDefault="001F3BEE" w:rsidP="001F3BEE">
      <w:pPr>
        <w:rPr>
          <w:sz w:val="16"/>
        </w:rPr>
      </w:pPr>
      <w:r w:rsidRPr="00CC760F">
        <w:rPr>
          <w:rStyle w:val="StyleUnderline"/>
          <w:highlight w:val="green"/>
        </w:rPr>
        <w:lastRenderedPageBreak/>
        <w:t>Go back to</w:t>
      </w:r>
      <w:r w:rsidRPr="00E4421A">
        <w:rPr>
          <w:rStyle w:val="StyleUnderline"/>
        </w:rPr>
        <w:t xml:space="preserve"> January, </w:t>
      </w:r>
      <w:r w:rsidRPr="00CC760F">
        <w:rPr>
          <w:rStyle w:val="Emphasis"/>
          <w:highlight w:val="green"/>
        </w:rPr>
        <w:t>2010</w:t>
      </w:r>
      <w:r w:rsidRPr="004E7EEE">
        <w:rPr>
          <w:rStyle w:val="StyleUnderline"/>
        </w:rPr>
        <w:t>.</w:t>
      </w:r>
      <w:r w:rsidRPr="00A502BC">
        <w:rPr>
          <w:sz w:val="16"/>
        </w:rPr>
        <w:t xml:space="preserve"> President </w:t>
      </w:r>
      <w:r w:rsidRPr="004E7EEE">
        <w:rPr>
          <w:rStyle w:val="StyleUnderline"/>
        </w:rPr>
        <w:t>Obama summed up the state of the economy</w:t>
      </w:r>
      <w:r w:rsidRPr="00A502BC">
        <w:rPr>
          <w:sz w:val="16"/>
        </w:rPr>
        <w:t xml:space="preserve"> in his State of the Union Address:</w:t>
      </w:r>
    </w:p>
    <w:p w14:paraId="0F7894A2" w14:textId="77777777" w:rsidR="001F3BEE" w:rsidRPr="00A502BC" w:rsidRDefault="001F3BEE" w:rsidP="001F3BEE">
      <w:pPr>
        <w:rPr>
          <w:sz w:val="16"/>
        </w:rPr>
      </w:pPr>
      <w:r w:rsidRPr="004E7EEE">
        <w:rPr>
          <w:rStyle w:val="StyleUnderline"/>
        </w:rPr>
        <w:t>One in 10 Americans still cannot find work</w:t>
      </w:r>
      <w:r w:rsidRPr="00A502BC">
        <w:rPr>
          <w:sz w:val="16"/>
        </w:rPr>
        <w:t xml:space="preserve">. Many </w:t>
      </w:r>
      <w:r w:rsidRPr="004E7EEE">
        <w:rPr>
          <w:rStyle w:val="StyleUnderline"/>
        </w:rPr>
        <w:t>businesses have shuttered. Home values have declined</w:t>
      </w:r>
      <w:r w:rsidRPr="00A502BC">
        <w:rPr>
          <w:sz w:val="16"/>
        </w:rPr>
        <w:t>. Small towns and rural communities have been hit especially hard. And for those who’d already known poverty, life’s become that much harder.</w:t>
      </w:r>
    </w:p>
    <w:p w14:paraId="1FEAB6FD" w14:textId="77777777" w:rsidR="001F3BEE" w:rsidRPr="00A502BC" w:rsidRDefault="001F3BEE" w:rsidP="001F3BEE">
      <w:pPr>
        <w:rPr>
          <w:sz w:val="16"/>
        </w:rPr>
      </w:pPr>
      <w:r w:rsidRPr="004E7EEE">
        <w:rPr>
          <w:rStyle w:val="StyleUnderline"/>
        </w:rPr>
        <w:t xml:space="preserve">This wasn’t hyperbole. </w:t>
      </w:r>
      <w:r w:rsidRPr="00CC760F">
        <w:rPr>
          <w:rStyle w:val="StyleUnderline"/>
          <w:highlight w:val="green"/>
        </w:rPr>
        <w:t>The economy was</w:t>
      </w:r>
      <w:r w:rsidRPr="00CC760F">
        <w:rPr>
          <w:rStyle w:val="StyleUnderline"/>
        </w:rPr>
        <w:t xml:space="preserve"> </w:t>
      </w:r>
      <w:r w:rsidRPr="00E4421A">
        <w:rPr>
          <w:rStyle w:val="StyleUnderline"/>
        </w:rPr>
        <w:t xml:space="preserve">about </w:t>
      </w:r>
      <w:r w:rsidRPr="00CC760F">
        <w:rPr>
          <w:rStyle w:val="Emphasis"/>
          <w:highlight w:val="green"/>
        </w:rPr>
        <w:t>as bad</w:t>
      </w:r>
      <w:r w:rsidRPr="00CC760F">
        <w:rPr>
          <w:rStyle w:val="StyleUnderline"/>
          <w:highlight w:val="green"/>
        </w:rPr>
        <w:t xml:space="preserve"> as it had been </w:t>
      </w:r>
      <w:r w:rsidRPr="00CC760F">
        <w:rPr>
          <w:rStyle w:val="Emphasis"/>
          <w:highlight w:val="green"/>
        </w:rPr>
        <w:t>in 30 years</w:t>
      </w:r>
      <w:r w:rsidRPr="00CC760F">
        <w:rPr>
          <w:sz w:val="16"/>
        </w:rPr>
        <w:t>.</w:t>
      </w:r>
      <w:r w:rsidRPr="00A502BC">
        <w:rPr>
          <w:sz w:val="16"/>
        </w:rPr>
        <w:t xml:space="preserve"> Investors witnessing the pain inflicted on businesses and consumers at this time could say, “</w:t>
      </w:r>
      <w:r w:rsidRPr="004E7EEE">
        <w:rPr>
          <w:rStyle w:val="StyleUnderline"/>
        </w:rPr>
        <w:t>The economy is a mess, so I don’t want to invest in the stock market</w:t>
      </w:r>
      <w:r w:rsidRPr="00A502BC">
        <w:rPr>
          <w:sz w:val="16"/>
        </w:rPr>
        <w:t>.” I wouldn’t blame them. That makes rational, logical sense.</w:t>
      </w:r>
    </w:p>
    <w:p w14:paraId="0A7ABADD" w14:textId="77777777" w:rsidR="001F3BEE" w:rsidRPr="00A502BC" w:rsidRDefault="001F3BEE" w:rsidP="001F3BEE">
      <w:pPr>
        <w:rPr>
          <w:sz w:val="16"/>
        </w:rPr>
      </w:pPr>
      <w:r w:rsidRPr="00CC760F">
        <w:rPr>
          <w:rStyle w:val="Emphasis"/>
          <w:highlight w:val="green"/>
        </w:rPr>
        <w:t>But</w:t>
      </w:r>
      <w:r w:rsidRPr="00CC760F">
        <w:rPr>
          <w:rStyle w:val="StyleUnderline"/>
          <w:highlight w:val="green"/>
        </w:rPr>
        <w:t xml:space="preserve"> the S&amp;P 500 is up</w:t>
      </w:r>
      <w:r w:rsidRPr="000C46D7">
        <w:rPr>
          <w:rStyle w:val="StyleUnderline"/>
        </w:rPr>
        <w:t xml:space="preserve"> more than </w:t>
      </w:r>
      <w:r w:rsidRPr="00CC760F">
        <w:rPr>
          <w:rStyle w:val="Emphasis"/>
          <w:highlight w:val="green"/>
        </w:rPr>
        <w:t>200%</w:t>
      </w:r>
      <w:r w:rsidRPr="004E7EEE">
        <w:rPr>
          <w:rStyle w:val="StyleUnderline"/>
        </w:rPr>
        <w:t xml:space="preserve"> since that speech</w:t>
      </w:r>
      <w:r w:rsidRPr="00A502BC">
        <w:rPr>
          <w:sz w:val="16"/>
        </w:rPr>
        <w:t xml:space="preserve">. </w:t>
      </w:r>
      <w:r w:rsidRPr="00CC760F">
        <w:rPr>
          <w:rStyle w:val="StyleUnderline"/>
          <w:highlight w:val="green"/>
        </w:rPr>
        <w:t xml:space="preserve">The market’s </w:t>
      </w:r>
      <w:r w:rsidRPr="00CC760F">
        <w:rPr>
          <w:rStyle w:val="Emphasis"/>
          <w:highlight w:val="green"/>
        </w:rPr>
        <w:t>average annual return</w:t>
      </w:r>
      <w:r w:rsidRPr="007F7155">
        <w:rPr>
          <w:rStyle w:val="StyleUnderline"/>
        </w:rPr>
        <w:t xml:space="preserve"> since </w:t>
      </w:r>
      <w:r w:rsidRPr="00E4421A">
        <w:rPr>
          <w:rStyle w:val="StyleUnderline"/>
        </w:rPr>
        <w:t>2010</w:t>
      </w:r>
      <w:r w:rsidRPr="004E7EEE">
        <w:rPr>
          <w:rStyle w:val="StyleUnderline"/>
        </w:rPr>
        <w:t>, at nearly than 13% per year</w:t>
      </w:r>
      <w:r w:rsidRPr="007F7155">
        <w:rPr>
          <w:rStyle w:val="StyleUnderline"/>
        </w:rPr>
        <w:t xml:space="preserve">, </w:t>
      </w:r>
      <w:r w:rsidRPr="00CC760F">
        <w:rPr>
          <w:rStyle w:val="StyleUnderline"/>
          <w:highlight w:val="green"/>
        </w:rPr>
        <w:t xml:space="preserve">is </w:t>
      </w:r>
      <w:r w:rsidRPr="00CC760F">
        <w:rPr>
          <w:rStyle w:val="StyleUnderline"/>
        </w:rPr>
        <w:t>about</w:t>
      </w:r>
      <w:r w:rsidRPr="007F7155">
        <w:rPr>
          <w:rStyle w:val="StyleUnderline"/>
        </w:rPr>
        <w:t xml:space="preserve"> </w:t>
      </w:r>
      <w:r w:rsidRPr="00CC760F">
        <w:rPr>
          <w:rStyle w:val="Emphasis"/>
          <w:highlight w:val="green"/>
        </w:rPr>
        <w:t>40% higher</w:t>
      </w:r>
      <w:r w:rsidRPr="00CC760F">
        <w:rPr>
          <w:rStyle w:val="StyleUnderline"/>
          <w:highlight w:val="green"/>
        </w:rPr>
        <w:t xml:space="preserve"> than the </w:t>
      </w:r>
      <w:r w:rsidRPr="00CC760F">
        <w:rPr>
          <w:rStyle w:val="Emphasis"/>
          <w:highlight w:val="green"/>
        </w:rPr>
        <w:t>long-term</w:t>
      </w:r>
      <w:r w:rsidRPr="00CC760F">
        <w:rPr>
          <w:rStyle w:val="StyleUnderline"/>
          <w:highlight w:val="green"/>
        </w:rPr>
        <w:t xml:space="preserve"> </w:t>
      </w:r>
      <w:r w:rsidRPr="00CC760F">
        <w:rPr>
          <w:rStyle w:val="Emphasis"/>
          <w:highlight w:val="green"/>
        </w:rPr>
        <w:t>historic average</w:t>
      </w:r>
      <w:r w:rsidRPr="004E7EEE">
        <w:rPr>
          <w:rStyle w:val="StyleUnderline"/>
        </w:rPr>
        <w:t xml:space="preserve">. </w:t>
      </w:r>
      <w:r w:rsidRPr="00E1077F">
        <w:rPr>
          <w:rStyle w:val="StyleUnderline"/>
        </w:rPr>
        <w:t xml:space="preserve">It was </w:t>
      </w:r>
      <w:r w:rsidRPr="00CC760F">
        <w:rPr>
          <w:rStyle w:val="StyleUnderline"/>
          <w:highlight w:val="green"/>
        </w:rPr>
        <w:t xml:space="preserve">one of the </w:t>
      </w:r>
      <w:r w:rsidRPr="00CC760F">
        <w:rPr>
          <w:rStyle w:val="Emphasis"/>
          <w:highlight w:val="green"/>
        </w:rPr>
        <w:t>best times</w:t>
      </w:r>
      <w:r w:rsidRPr="00CC760F">
        <w:rPr>
          <w:rStyle w:val="StyleUnderline"/>
          <w:highlight w:val="green"/>
        </w:rPr>
        <w:t xml:space="preserve"> </w:t>
      </w:r>
      <w:r w:rsidRPr="00E1077F">
        <w:rPr>
          <w:rStyle w:val="StyleUnderline"/>
          <w:highlight w:val="green"/>
        </w:rPr>
        <w:t xml:space="preserve">to </w:t>
      </w:r>
      <w:r w:rsidRPr="00CC760F">
        <w:rPr>
          <w:rStyle w:val="Emphasis"/>
          <w:highlight w:val="green"/>
        </w:rPr>
        <w:t>invest</w:t>
      </w:r>
      <w:r w:rsidRPr="00E1077F">
        <w:rPr>
          <w:rStyle w:val="StyleUnderline"/>
          <w:highlight w:val="green"/>
        </w:rPr>
        <w:t xml:space="preserve"> in</w:t>
      </w:r>
      <w:r w:rsidRPr="00E1077F">
        <w:rPr>
          <w:rStyle w:val="StyleUnderline"/>
        </w:rPr>
        <w:t xml:space="preserve"> modern </w:t>
      </w:r>
      <w:r w:rsidRPr="00CC760F">
        <w:rPr>
          <w:rStyle w:val="Emphasis"/>
          <w:highlight w:val="green"/>
        </w:rPr>
        <w:t>history</w:t>
      </w:r>
      <w:r w:rsidRPr="00A502BC">
        <w:rPr>
          <w:sz w:val="16"/>
        </w:rPr>
        <w:t>.</w:t>
      </w:r>
    </w:p>
    <w:p w14:paraId="215F778B" w14:textId="77777777" w:rsidR="001F3BEE" w:rsidRPr="00E4421A" w:rsidRDefault="001F3BEE" w:rsidP="001F3BEE">
      <w:pPr>
        <w:rPr>
          <w:sz w:val="16"/>
        </w:rPr>
      </w:pPr>
      <w:r w:rsidRPr="00A502BC">
        <w:rPr>
          <w:sz w:val="16"/>
        </w:rPr>
        <w:t xml:space="preserve">Now </w:t>
      </w:r>
      <w:r w:rsidRPr="00E4421A">
        <w:rPr>
          <w:rStyle w:val="StyleUnderline"/>
        </w:rPr>
        <w:t>go back to January, 2000</w:t>
      </w:r>
      <w:r w:rsidRPr="00E4421A">
        <w:rPr>
          <w:sz w:val="16"/>
        </w:rPr>
        <w:t xml:space="preserve">. President </w:t>
      </w:r>
      <w:r w:rsidRPr="00E4421A">
        <w:rPr>
          <w:rStyle w:val="StyleUnderline"/>
        </w:rPr>
        <w:t>Clinton summed up the state of the economy</w:t>
      </w:r>
      <w:r w:rsidRPr="00E4421A">
        <w:rPr>
          <w:sz w:val="16"/>
        </w:rPr>
        <w:t xml:space="preserve"> in his State of the Union Address:</w:t>
      </w:r>
    </w:p>
    <w:p w14:paraId="6679DF5E" w14:textId="77777777" w:rsidR="001F3BEE" w:rsidRPr="00A502BC" w:rsidRDefault="001F3BEE" w:rsidP="001F3BEE">
      <w:pPr>
        <w:rPr>
          <w:sz w:val="16"/>
        </w:rPr>
      </w:pPr>
      <w:r w:rsidRPr="00E4421A">
        <w:rPr>
          <w:rStyle w:val="StyleUnderline"/>
        </w:rPr>
        <w:t>We begin the new century</w:t>
      </w:r>
      <w:r w:rsidRPr="00E4421A">
        <w:rPr>
          <w:sz w:val="16"/>
        </w:rPr>
        <w:t xml:space="preserve"> with over 20 million new jobs; </w:t>
      </w:r>
      <w:r w:rsidRPr="00E4421A">
        <w:rPr>
          <w:rStyle w:val="StyleUnderline"/>
        </w:rPr>
        <w:t xml:space="preserve">the </w:t>
      </w:r>
      <w:r w:rsidRPr="00E1077F">
        <w:rPr>
          <w:rStyle w:val="StyleUnderline"/>
        </w:rPr>
        <w:t>fastest economic growth in more than 30 years</w:t>
      </w:r>
      <w:r w:rsidRPr="00A502BC">
        <w:rPr>
          <w:sz w:val="16"/>
        </w:rPr>
        <w:t>; the lowest unemployment rates in 30 years; the lowest poverty rates in 20 years; the lowest African-American and Hispanic unemployment rates on record; the first back-to-back surpluses in 42 years; and next month, America will achieve the longest period of economic growth in our entire history … My fellow Americans, the state of our Union is the strongest it has ever been.</w:t>
      </w:r>
    </w:p>
    <w:p w14:paraId="6C7B0B1D" w14:textId="77777777" w:rsidR="001F3BEE" w:rsidRPr="00A502BC" w:rsidRDefault="001F3BEE" w:rsidP="001F3BEE">
      <w:pPr>
        <w:rPr>
          <w:sz w:val="16"/>
        </w:rPr>
      </w:pPr>
      <w:r w:rsidRPr="004E7EEE">
        <w:rPr>
          <w:rStyle w:val="StyleUnderline"/>
        </w:rPr>
        <w:t>This wasn’t hyperbole either. The economy was about the strongest it had ever been</w:t>
      </w:r>
      <w:r w:rsidRPr="00A502BC">
        <w:rPr>
          <w:sz w:val="16"/>
        </w:rPr>
        <w:t>. Investors witnessing the strength of businesses and consumers at this time could say, “Everything’s going right. Now is the perfect time to invest.” I wouldn’t blame them. That makes rational, logical sense.</w:t>
      </w:r>
    </w:p>
    <w:p w14:paraId="47663BF0" w14:textId="77777777" w:rsidR="001F3BEE" w:rsidRPr="00A502BC" w:rsidRDefault="001F3BEE" w:rsidP="001F3BEE">
      <w:pPr>
        <w:rPr>
          <w:sz w:val="16"/>
        </w:rPr>
      </w:pPr>
      <w:r w:rsidRPr="004E7EEE">
        <w:rPr>
          <w:rStyle w:val="StyleUnderline"/>
        </w:rPr>
        <w:t xml:space="preserve">But </w:t>
      </w:r>
      <w:r w:rsidRPr="00E4421A">
        <w:rPr>
          <w:rStyle w:val="StyleUnderline"/>
        </w:rPr>
        <w:t xml:space="preserve">three months after this speech the </w:t>
      </w:r>
      <w:r w:rsidRPr="00E1077F">
        <w:rPr>
          <w:rStyle w:val="StyleUnderline"/>
        </w:rPr>
        <w:t>market peaked, and began</w:t>
      </w:r>
      <w:r w:rsidRPr="00E4421A">
        <w:rPr>
          <w:rStyle w:val="StyleUnderline"/>
        </w:rPr>
        <w:t xml:space="preserve"> one of the worst </w:t>
      </w:r>
      <w:r w:rsidRPr="00E1077F">
        <w:rPr>
          <w:rStyle w:val="StyleUnderline"/>
        </w:rPr>
        <w:t>three-year periods in history</w:t>
      </w:r>
      <w:r w:rsidRPr="00E4421A">
        <w:rPr>
          <w:sz w:val="16"/>
        </w:rPr>
        <w:t xml:space="preserve">. The </w:t>
      </w:r>
      <w:r w:rsidRPr="00E4421A">
        <w:rPr>
          <w:rStyle w:val="StyleUnderline"/>
        </w:rPr>
        <w:t xml:space="preserve">S&amp;P 500 fell nearly 40% by the end of 2002. It was </w:t>
      </w:r>
      <w:r w:rsidRPr="00E1077F">
        <w:rPr>
          <w:rStyle w:val="StyleUnderline"/>
        </w:rPr>
        <w:t>one of the worst times to invest in modern history</w:t>
      </w:r>
      <w:r w:rsidRPr="00A502BC">
        <w:rPr>
          <w:sz w:val="16"/>
        </w:rPr>
        <w:t>.</w:t>
      </w:r>
    </w:p>
    <w:p w14:paraId="38164F50" w14:textId="77777777" w:rsidR="001F3BEE" w:rsidRPr="004E7EEE" w:rsidRDefault="001F3BEE" w:rsidP="001F3BEE">
      <w:pPr>
        <w:rPr>
          <w:rStyle w:val="StyleUnderline"/>
        </w:rPr>
      </w:pPr>
      <w:r w:rsidRPr="004E7EEE">
        <w:rPr>
          <w:rStyle w:val="StyleUnderline"/>
        </w:rPr>
        <w:t xml:space="preserve">Researchers at the </w:t>
      </w:r>
      <w:r w:rsidRPr="00E4421A">
        <w:rPr>
          <w:rStyle w:val="StyleUnderline"/>
        </w:rPr>
        <w:t xml:space="preserve">Vanguard Group </w:t>
      </w:r>
      <w:r w:rsidRPr="00E4421A">
        <w:rPr>
          <w:sz w:val="16"/>
        </w:rPr>
        <w:t xml:space="preserve">once </w:t>
      </w:r>
      <w:r w:rsidRPr="00E4421A">
        <w:rPr>
          <w:rStyle w:val="StyleUnderline"/>
        </w:rPr>
        <w:t xml:space="preserve">crunched historical numbers to show how economic numbers like GDP growth, interest rates, government debt, corporate profit margins, and earnings growth correlated with </w:t>
      </w:r>
      <w:r w:rsidRPr="00CC760F">
        <w:rPr>
          <w:rStyle w:val="Emphasis"/>
          <w:highlight w:val="green"/>
        </w:rPr>
        <w:t>stock market returns</w:t>
      </w:r>
      <w:r w:rsidRPr="00A502BC">
        <w:rPr>
          <w:sz w:val="16"/>
        </w:rPr>
        <w:t xml:space="preserve"> over the following year and 10 years. </w:t>
      </w:r>
      <w:r w:rsidRPr="004E7EEE">
        <w:rPr>
          <w:rStyle w:val="StyleUnderline"/>
        </w:rPr>
        <w:t xml:space="preserve">The </w:t>
      </w:r>
      <w:r w:rsidRPr="00E4421A">
        <w:rPr>
          <w:rStyle w:val="StyleUnderline"/>
        </w:rPr>
        <w:t>answer</w:t>
      </w:r>
      <w:r w:rsidRPr="004E7EEE">
        <w:rPr>
          <w:rStyle w:val="StyleUnderline"/>
        </w:rPr>
        <w:t xml:space="preserve"> for virtually every metric </w:t>
      </w:r>
      <w:r w:rsidRPr="00E4421A">
        <w:rPr>
          <w:rStyle w:val="StyleUnderline"/>
        </w:rPr>
        <w:t>was</w:t>
      </w:r>
      <w:r w:rsidRPr="004E7EEE">
        <w:rPr>
          <w:rStyle w:val="StyleUnderline"/>
        </w:rPr>
        <w:t xml:space="preserve">: </w:t>
      </w:r>
      <w:r w:rsidRPr="00E1077F">
        <w:rPr>
          <w:rStyle w:val="StyleUnderline"/>
        </w:rPr>
        <w:t xml:space="preserve">They </w:t>
      </w:r>
      <w:r w:rsidRPr="00E1077F">
        <w:rPr>
          <w:rStyle w:val="StyleUnderline"/>
          <w:highlight w:val="green"/>
        </w:rPr>
        <w:t xml:space="preserve">tell you </w:t>
      </w:r>
      <w:r w:rsidRPr="00E1077F">
        <w:rPr>
          <w:rStyle w:val="StyleUnderline"/>
        </w:rPr>
        <w:t xml:space="preserve">almost </w:t>
      </w:r>
      <w:r w:rsidRPr="00CC760F">
        <w:rPr>
          <w:rStyle w:val="Emphasis"/>
          <w:highlight w:val="green"/>
        </w:rPr>
        <w:t>nothing</w:t>
      </w:r>
      <w:r w:rsidRPr="00CC760F">
        <w:rPr>
          <w:sz w:val="16"/>
        </w:rPr>
        <w:t xml:space="preserve">. </w:t>
      </w:r>
      <w:r w:rsidRPr="00974F3E">
        <w:rPr>
          <w:rStyle w:val="StyleUnderline"/>
          <w:highlight w:val="green"/>
        </w:rPr>
        <w:t xml:space="preserve">There is a </w:t>
      </w:r>
      <w:r w:rsidRPr="00CC760F">
        <w:rPr>
          <w:rStyle w:val="Emphasis"/>
          <w:highlight w:val="green"/>
        </w:rPr>
        <w:t>huge disconnect</w:t>
      </w:r>
      <w:r w:rsidRPr="004E7EEE">
        <w:rPr>
          <w:rStyle w:val="StyleUnderline"/>
        </w:rPr>
        <w:t xml:space="preserve"> between economic performance and stock market outcomes.</w:t>
      </w:r>
    </w:p>
    <w:p w14:paraId="4AED83D5" w14:textId="77777777" w:rsidR="001F3BEE" w:rsidRPr="00CC760F" w:rsidRDefault="001F3BEE" w:rsidP="001F3BEE">
      <w:pPr>
        <w:rPr>
          <w:rStyle w:val="StyleUnderline"/>
        </w:rPr>
      </w:pPr>
      <w:r w:rsidRPr="00A502BC">
        <w:rPr>
          <w:sz w:val="16"/>
        </w:rPr>
        <w:t xml:space="preserve">“Many </w:t>
      </w:r>
      <w:r w:rsidRPr="004E7EEE">
        <w:rPr>
          <w:rStyle w:val="StyleUnderline"/>
        </w:rPr>
        <w:t>commonly cited signals have had very weak and erratic correlations</w:t>
      </w:r>
      <w:r w:rsidRPr="00A502BC">
        <w:rPr>
          <w:sz w:val="16"/>
        </w:rPr>
        <w:t xml:space="preserve"> with actual subsequent returns, ev</w:t>
      </w:r>
      <w:r w:rsidRPr="004E7EEE">
        <w:rPr>
          <w:rStyle w:val="StyleUnderline"/>
        </w:rPr>
        <w:t>en at long investment horizons,” t</w:t>
      </w:r>
      <w:r w:rsidRPr="00A502BC">
        <w:rPr>
          <w:sz w:val="16"/>
        </w:rPr>
        <w:t xml:space="preserve">he researcher wrote. </w:t>
      </w:r>
      <w:r w:rsidRPr="004E7EEE">
        <w:rPr>
          <w:rStyle w:val="StyleUnderline"/>
        </w:rPr>
        <w:t xml:space="preserve">Things like </w:t>
      </w:r>
      <w:r w:rsidRPr="00CC760F">
        <w:rPr>
          <w:rStyle w:val="StyleUnderline"/>
        </w:rPr>
        <w:t xml:space="preserve">GDP </w:t>
      </w:r>
      <w:r w:rsidRPr="00CC760F">
        <w:rPr>
          <w:rStyle w:val="Emphasis"/>
          <w:highlight w:val="green"/>
        </w:rPr>
        <w:t>growth</w:t>
      </w:r>
      <w:r w:rsidRPr="00CC760F">
        <w:rPr>
          <w:rStyle w:val="StyleUnderline"/>
          <w:highlight w:val="green"/>
        </w:rPr>
        <w:t xml:space="preserve"> and </w:t>
      </w:r>
      <w:r w:rsidRPr="00CC760F">
        <w:rPr>
          <w:rStyle w:val="Emphasis"/>
          <w:highlight w:val="green"/>
        </w:rPr>
        <w:t>interest rates</w:t>
      </w:r>
      <w:r w:rsidRPr="00CC760F">
        <w:rPr>
          <w:rStyle w:val="StyleUnderline"/>
        </w:rPr>
        <w:t xml:space="preserve"> in one year </w:t>
      </w:r>
      <w:r w:rsidRPr="00CC760F">
        <w:rPr>
          <w:rStyle w:val="StyleUnderline"/>
          <w:highlight w:val="green"/>
        </w:rPr>
        <w:t xml:space="preserve">had </w:t>
      </w:r>
      <w:r w:rsidRPr="00CC760F">
        <w:rPr>
          <w:rStyle w:val="Emphasis"/>
          <w:highlight w:val="green"/>
        </w:rPr>
        <w:t>literally</w:t>
      </w:r>
      <w:r w:rsidRPr="00CC760F">
        <w:rPr>
          <w:rStyle w:val="StyleUnderline"/>
          <w:highlight w:val="green"/>
        </w:rPr>
        <w:t xml:space="preserve"> </w:t>
      </w:r>
      <w:r w:rsidRPr="00CC760F">
        <w:rPr>
          <w:rStyle w:val="Emphasis"/>
          <w:highlight w:val="green"/>
        </w:rPr>
        <w:t>zero correlation</w:t>
      </w:r>
      <w:r w:rsidRPr="00CC760F">
        <w:rPr>
          <w:sz w:val="16"/>
          <w:highlight w:val="green"/>
        </w:rPr>
        <w:t xml:space="preserve"> </w:t>
      </w:r>
      <w:r w:rsidRPr="00CC760F">
        <w:rPr>
          <w:rStyle w:val="StyleUnderline"/>
          <w:highlight w:val="green"/>
        </w:rPr>
        <w:t>to</w:t>
      </w:r>
      <w:r w:rsidRPr="00CC760F">
        <w:rPr>
          <w:rStyle w:val="StyleUnderline"/>
        </w:rPr>
        <w:t xml:space="preserve"> what </w:t>
      </w:r>
      <w:r w:rsidRPr="00CC760F">
        <w:rPr>
          <w:rStyle w:val="StyleUnderline"/>
          <w:highlight w:val="green"/>
        </w:rPr>
        <w:t xml:space="preserve">the </w:t>
      </w:r>
      <w:r w:rsidRPr="00CC760F">
        <w:rPr>
          <w:rStyle w:val="Emphasis"/>
          <w:highlight w:val="green"/>
        </w:rPr>
        <w:t>stock market</w:t>
      </w:r>
      <w:r w:rsidRPr="00CC760F">
        <w:rPr>
          <w:rStyle w:val="StyleUnderline"/>
        </w:rPr>
        <w:t xml:space="preserve"> might do</w:t>
      </w:r>
      <w:r w:rsidRPr="00CC760F">
        <w:rPr>
          <w:sz w:val="16"/>
        </w:rPr>
        <w:t xml:space="preserve"> over the following year. One Vanguard researcher with a sense of humor tested the correlation between </w:t>
      </w:r>
      <w:r w:rsidRPr="00CC760F">
        <w:rPr>
          <w:rStyle w:val="StyleUnderline"/>
        </w:rPr>
        <w:t>nationwide</w:t>
      </w:r>
      <w:r w:rsidRPr="00CC760F">
        <w:rPr>
          <w:rStyle w:val="StyleUnderline"/>
          <w:sz w:val="16"/>
        </w:rPr>
        <w:t xml:space="preserve"> </w:t>
      </w:r>
      <w:r w:rsidRPr="00CC760F">
        <w:rPr>
          <w:rStyle w:val="Emphasis"/>
          <w:sz w:val="26"/>
          <w:szCs w:val="26"/>
          <w:highlight w:val="green"/>
        </w:rPr>
        <w:t>rainfall</w:t>
      </w:r>
      <w:r w:rsidRPr="00CC760F">
        <w:t xml:space="preserve"> </w:t>
      </w:r>
      <w:r w:rsidRPr="00CC760F">
        <w:rPr>
          <w:sz w:val="16"/>
        </w:rPr>
        <w:t xml:space="preserve">and subsequent stock market returns. It </w:t>
      </w:r>
      <w:r w:rsidRPr="00CC760F">
        <w:rPr>
          <w:rStyle w:val="StyleUnderline"/>
          <w:sz w:val="26"/>
          <w:szCs w:val="26"/>
          <w:highlight w:val="green"/>
        </w:rPr>
        <w:t>was</w:t>
      </w:r>
      <w:r w:rsidRPr="00CC760F">
        <w:rPr>
          <w:rStyle w:val="StyleUnderline"/>
        </w:rPr>
        <w:t xml:space="preserve"> actually </w:t>
      </w:r>
      <w:r w:rsidRPr="00CC760F">
        <w:rPr>
          <w:rStyle w:val="StyleUnderline"/>
          <w:sz w:val="26"/>
          <w:szCs w:val="26"/>
          <w:highlight w:val="green"/>
        </w:rPr>
        <w:t xml:space="preserve">a </w:t>
      </w:r>
      <w:r w:rsidRPr="00CC760F">
        <w:rPr>
          <w:rStyle w:val="Emphasis"/>
          <w:sz w:val="26"/>
          <w:szCs w:val="26"/>
          <w:highlight w:val="green"/>
        </w:rPr>
        <w:t>better predictor</w:t>
      </w:r>
      <w:r w:rsidRPr="00CC760F">
        <w:rPr>
          <w:rStyle w:val="StyleUnderline"/>
        </w:rPr>
        <w:t xml:space="preserve"> of what the stock market will do next year than things like GDP growth, earnings growth, and analysts’ estimates of future economic growth.</w:t>
      </w:r>
    </w:p>
    <w:p w14:paraId="14E75F11" w14:textId="77777777" w:rsidR="001F3BEE" w:rsidRPr="00A502BC" w:rsidRDefault="001F3BEE" w:rsidP="001F3BEE">
      <w:pPr>
        <w:rPr>
          <w:sz w:val="16"/>
        </w:rPr>
      </w:pPr>
      <w:r w:rsidRPr="00CC760F">
        <w:rPr>
          <w:rStyle w:val="StyleUnderline"/>
          <w:highlight w:val="green"/>
        </w:rPr>
        <w:t>The stock market is driven by</w:t>
      </w:r>
      <w:r w:rsidRPr="00CC760F">
        <w:rPr>
          <w:rStyle w:val="StyleUnderline"/>
        </w:rPr>
        <w:t xml:space="preserve"> a combination of companies earning profits and changes in </w:t>
      </w:r>
      <w:r w:rsidRPr="00CC760F">
        <w:rPr>
          <w:rStyle w:val="StyleUnderline"/>
          <w:highlight w:val="green"/>
        </w:rPr>
        <w:t xml:space="preserve">investors’ </w:t>
      </w:r>
      <w:r w:rsidRPr="00CC760F">
        <w:rPr>
          <w:rStyle w:val="Emphasis"/>
          <w:highlight w:val="green"/>
        </w:rPr>
        <w:t>moods</w:t>
      </w:r>
      <w:r w:rsidRPr="00CC760F">
        <w:rPr>
          <w:sz w:val="16"/>
        </w:rPr>
        <w:t xml:space="preserve"> about those profits. The latter is the most important driver, especially in the short run. </w:t>
      </w:r>
      <w:r w:rsidRPr="00CC760F">
        <w:rPr>
          <w:rStyle w:val="StyleUnderline"/>
        </w:rPr>
        <w:t>When investors get optimistic they pay more for $1 of corporate earnings than they do when they’re pessimistic</w:t>
      </w:r>
      <w:r w:rsidRPr="00CC760F">
        <w:rPr>
          <w:sz w:val="16"/>
        </w:rPr>
        <w:t xml:space="preserve">. And </w:t>
      </w:r>
      <w:r w:rsidRPr="00CC760F">
        <w:rPr>
          <w:rStyle w:val="StyleUnderline"/>
        </w:rPr>
        <w:t xml:space="preserve">those </w:t>
      </w:r>
      <w:r w:rsidRPr="00CC760F">
        <w:rPr>
          <w:rStyle w:val="StyleUnderline"/>
          <w:highlight w:val="green"/>
        </w:rPr>
        <w:t>mood changes</w:t>
      </w:r>
      <w:r w:rsidRPr="00CC760F">
        <w:rPr>
          <w:rStyle w:val="StyleUnderline"/>
        </w:rPr>
        <w:t xml:space="preserve"> </w:t>
      </w:r>
      <w:r w:rsidRPr="00CC760F">
        <w:rPr>
          <w:rStyle w:val="Emphasis"/>
        </w:rPr>
        <w:t>often</w:t>
      </w:r>
      <w:r w:rsidRPr="00CC760F">
        <w:rPr>
          <w:rStyle w:val="StyleUnderline"/>
        </w:rPr>
        <w:t xml:space="preserve"> </w:t>
      </w:r>
      <w:r w:rsidRPr="00CC760F">
        <w:rPr>
          <w:rStyle w:val="StyleUnderline"/>
          <w:highlight w:val="green"/>
        </w:rPr>
        <w:t xml:space="preserve">have </w:t>
      </w:r>
      <w:r w:rsidRPr="00CC760F">
        <w:rPr>
          <w:rStyle w:val="Emphasis"/>
          <w:highlight w:val="green"/>
        </w:rPr>
        <w:t>no connection</w:t>
      </w:r>
      <w:r w:rsidRPr="00CC760F">
        <w:rPr>
          <w:rStyle w:val="StyleUnderline"/>
          <w:highlight w:val="green"/>
        </w:rPr>
        <w:t xml:space="preserve"> to</w:t>
      </w:r>
      <w:r w:rsidRPr="004E7EEE">
        <w:rPr>
          <w:rStyle w:val="StyleUnderline"/>
        </w:rPr>
        <w:t xml:space="preserve"> what </w:t>
      </w:r>
      <w:r w:rsidRPr="00CC760F">
        <w:rPr>
          <w:rStyle w:val="StyleUnderline"/>
          <w:highlight w:val="green"/>
        </w:rPr>
        <w:t>the economy</w:t>
      </w:r>
      <w:r w:rsidRPr="004E7EEE">
        <w:rPr>
          <w:rStyle w:val="StyleUnderline"/>
        </w:rPr>
        <w:t xml:space="preserve"> is doing</w:t>
      </w:r>
      <w:r w:rsidRPr="00A502BC">
        <w:rPr>
          <w:sz w:val="16"/>
        </w:rPr>
        <w:t xml:space="preserve"> at the moment, for two reasons: One, </w:t>
      </w:r>
      <w:r w:rsidRPr="00CC760F">
        <w:rPr>
          <w:rStyle w:val="StyleUnderline"/>
          <w:highlight w:val="green"/>
        </w:rPr>
        <w:t xml:space="preserve">moods are driven by </w:t>
      </w:r>
      <w:r w:rsidRPr="00CC760F">
        <w:rPr>
          <w:rStyle w:val="Emphasis"/>
          <w:highlight w:val="green"/>
        </w:rPr>
        <w:t>hormones</w:t>
      </w:r>
      <w:r w:rsidRPr="004E7EEE">
        <w:rPr>
          <w:rStyle w:val="StyleUnderline"/>
        </w:rPr>
        <w:t xml:space="preserve"> rather than data, </w:t>
      </w:r>
      <w:r w:rsidRPr="00E1077F">
        <w:rPr>
          <w:rStyle w:val="StyleUnderline"/>
        </w:rPr>
        <w:t>persuaded by things like herd mentality</w:t>
      </w:r>
      <w:r w:rsidRPr="004E7EEE">
        <w:rPr>
          <w:rStyle w:val="StyleUnderline"/>
        </w:rPr>
        <w:t xml:space="preserve"> </w:t>
      </w:r>
      <w:r w:rsidRPr="00CC760F">
        <w:rPr>
          <w:rStyle w:val="StyleUnderline"/>
          <w:highlight w:val="green"/>
        </w:rPr>
        <w:t>and</w:t>
      </w:r>
      <w:r w:rsidRPr="004E7EEE">
        <w:rPr>
          <w:rStyle w:val="StyleUnderline"/>
        </w:rPr>
        <w:t xml:space="preserve"> the fear of missing out</w:t>
      </w:r>
      <w:r>
        <w:rPr>
          <w:rStyle w:val="StyleUnderline"/>
        </w:rPr>
        <w:t xml:space="preserve"> </w:t>
      </w:r>
      <w:r w:rsidRPr="00CC760F">
        <w:rPr>
          <w:rStyle w:val="StyleUnderline"/>
          <w:highlight w:val="green"/>
        </w:rPr>
        <w:t>[</w:t>
      </w:r>
      <w:r w:rsidRPr="00CC760F">
        <w:rPr>
          <w:rStyle w:val="Emphasis"/>
          <w:highlight w:val="green"/>
        </w:rPr>
        <w:t>fomo</w:t>
      </w:r>
      <w:r w:rsidRPr="00CC760F">
        <w:rPr>
          <w:rStyle w:val="StyleUnderline"/>
          <w:highlight w:val="green"/>
        </w:rPr>
        <w:t>]</w:t>
      </w:r>
      <w:r w:rsidRPr="00A502BC">
        <w:rPr>
          <w:sz w:val="16"/>
        </w:rPr>
        <w:t xml:space="preserve">. Two, </w:t>
      </w:r>
      <w:r w:rsidRPr="00E1077F">
        <w:rPr>
          <w:rStyle w:val="StyleUnderline"/>
        </w:rPr>
        <w:t>moods look ahead to the future</w:t>
      </w:r>
      <w:r w:rsidRPr="00A502BC">
        <w:rPr>
          <w:sz w:val="16"/>
        </w:rPr>
        <w:t xml:space="preserve">, </w:t>
      </w:r>
      <w:r w:rsidRPr="004E7EEE">
        <w:rPr>
          <w:rStyle w:val="StyleUnderline"/>
        </w:rPr>
        <w:t>anticipating what might happen next</w:t>
      </w:r>
      <w:r w:rsidRPr="00A502BC">
        <w:rPr>
          <w:sz w:val="16"/>
        </w:rPr>
        <w:t xml:space="preserve"> year with little </w:t>
      </w:r>
      <w:r w:rsidRPr="00A502BC">
        <w:rPr>
          <w:sz w:val="16"/>
        </w:rPr>
        <w:lastRenderedPageBreak/>
        <w:t>care about what’s happening now. That’s likely why stocks performed so well in 2010 when the economy was doing so poorly. Investors were looking ahead at what might happen to company profits in 2011 and beyond. And the apparently felt pretty good about it.</w:t>
      </w:r>
    </w:p>
    <w:p w14:paraId="515502BA" w14:textId="77777777" w:rsidR="000765E6" w:rsidRDefault="000765E6" w:rsidP="001F3BEE">
      <w:pPr>
        <w:pStyle w:val="Analytic"/>
      </w:pPr>
    </w:p>
    <w:p w14:paraId="753EE176" w14:textId="77777777" w:rsidR="001F3BEE" w:rsidRPr="001F3BEE" w:rsidRDefault="001F3BEE" w:rsidP="001F3BEE">
      <w:pPr>
        <w:pStyle w:val="Analytic"/>
      </w:pPr>
    </w:p>
    <w:sectPr w:rsidR="001F3BEE" w:rsidRPr="001F3B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6C751" w14:textId="77777777" w:rsidR="00830238" w:rsidRDefault="00830238" w:rsidP="00066D2C">
      <w:r>
        <w:separator/>
      </w:r>
    </w:p>
  </w:endnote>
  <w:endnote w:type="continuationSeparator" w:id="0">
    <w:p w14:paraId="63747F53" w14:textId="77777777" w:rsidR="00830238" w:rsidRDefault="0083023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8BA64" w14:textId="77777777" w:rsidR="00830238" w:rsidRDefault="00830238" w:rsidP="00066D2C">
      <w:r>
        <w:separator/>
      </w:r>
    </w:p>
  </w:footnote>
  <w:footnote w:type="continuationSeparator" w:id="0">
    <w:p w14:paraId="67AEED2D" w14:textId="77777777" w:rsidR="00830238" w:rsidRDefault="0083023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83023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5E6"/>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0F7C05"/>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1F3BEE"/>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0238"/>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07CA"/>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7751E"/>
  <w15:chartTrackingRefBased/>
  <w15:docId w15:val="{0F28CD31-2AB4-3441-979E-E1D9813A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765E6"/>
    <w:rPr>
      <w:rFonts w:ascii="Calibri" w:hAnsi="Calibri" w:cs="Calibri"/>
    </w:rPr>
  </w:style>
  <w:style w:type="paragraph" w:styleId="Heading1">
    <w:name w:val="heading 1"/>
    <w:aliases w:val="Pocket"/>
    <w:basedOn w:val="Normal"/>
    <w:next w:val="Normal"/>
    <w:link w:val="Heading1Char"/>
    <w:qFormat/>
    <w:rsid w:val="000765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765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0765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0765E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765E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765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65E6"/>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s"/>
    <w:basedOn w:val="DefaultParagraphFont"/>
    <w:link w:val="textbold"/>
    <w:uiPriority w:val="8"/>
    <w:qFormat/>
    <w:rsid w:val="000765E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765E6"/>
    <w:rPr>
      <w:color w:val="auto"/>
      <w:u w:val="none"/>
    </w:rPr>
  </w:style>
  <w:style w:type="character" w:customStyle="1" w:styleId="Heading1Char">
    <w:name w:val="Heading 1 Char"/>
    <w:aliases w:val="Pocket Char"/>
    <w:basedOn w:val="DefaultParagraphFont"/>
    <w:link w:val="Heading1"/>
    <w:rsid w:val="000765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765E6"/>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0765E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0765E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765E6"/>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0765E6"/>
    <w:rPr>
      <w:b w:val="0"/>
      <w:sz w:val="22"/>
      <w:u w:val="single"/>
    </w:rPr>
  </w:style>
  <w:style w:type="character" w:styleId="Strong">
    <w:name w:val="Strong"/>
    <w:basedOn w:val="DefaultParagraphFont"/>
    <w:uiPriority w:val="22"/>
    <w:semiHidden/>
    <w:qFormat/>
    <w:rsid w:val="000765E6"/>
    <w:rPr>
      <w:b/>
      <w:bCs/>
    </w:rPr>
  </w:style>
  <w:style w:type="character" w:styleId="BookTitle">
    <w:name w:val="Book Title"/>
    <w:basedOn w:val="DefaultParagraphFont"/>
    <w:uiPriority w:val="33"/>
    <w:semiHidden/>
    <w:qFormat/>
    <w:rsid w:val="000765E6"/>
    <w:rPr>
      <w:b/>
      <w:bCs/>
      <w:i/>
      <w:iCs/>
      <w:spacing w:val="5"/>
    </w:rPr>
  </w:style>
  <w:style w:type="character" w:customStyle="1" w:styleId="Heading5Char">
    <w:name w:val="Heading 5 Char"/>
    <w:basedOn w:val="DefaultParagraphFont"/>
    <w:link w:val="Heading5"/>
    <w:uiPriority w:val="9"/>
    <w:semiHidden/>
    <w:rsid w:val="000765E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765E6"/>
  </w:style>
  <w:style w:type="paragraph" w:styleId="Header">
    <w:name w:val="header"/>
    <w:basedOn w:val="Normal"/>
    <w:link w:val="HeaderChar"/>
    <w:uiPriority w:val="99"/>
    <w:semiHidden/>
    <w:rsid w:val="000765E6"/>
    <w:pPr>
      <w:tabs>
        <w:tab w:val="center" w:pos="4680"/>
        <w:tab w:val="right" w:pos="9360"/>
      </w:tabs>
    </w:pPr>
  </w:style>
  <w:style w:type="character" w:customStyle="1" w:styleId="HeaderChar">
    <w:name w:val="Header Char"/>
    <w:basedOn w:val="DefaultParagraphFont"/>
    <w:link w:val="Header"/>
    <w:uiPriority w:val="99"/>
    <w:semiHidden/>
    <w:rsid w:val="000765E6"/>
    <w:rPr>
      <w:rFonts w:ascii="Calibri" w:hAnsi="Calibri" w:cs="Calibri"/>
    </w:rPr>
  </w:style>
  <w:style w:type="paragraph" w:styleId="Footer">
    <w:name w:val="footer"/>
    <w:basedOn w:val="Normal"/>
    <w:link w:val="FooterChar"/>
    <w:uiPriority w:val="99"/>
    <w:semiHidden/>
    <w:rsid w:val="000765E6"/>
    <w:pPr>
      <w:tabs>
        <w:tab w:val="center" w:pos="4680"/>
        <w:tab w:val="right" w:pos="9360"/>
      </w:tabs>
    </w:pPr>
  </w:style>
  <w:style w:type="character" w:customStyle="1" w:styleId="FooterChar">
    <w:name w:val="Footer Char"/>
    <w:basedOn w:val="DefaultParagraphFont"/>
    <w:link w:val="Footer"/>
    <w:uiPriority w:val="99"/>
    <w:semiHidden/>
    <w:rsid w:val="000765E6"/>
    <w:rPr>
      <w:rFonts w:ascii="Calibri" w:hAnsi="Calibri" w:cs="Calibri"/>
    </w:rPr>
  </w:style>
  <w:style w:type="paragraph" w:styleId="BodyText">
    <w:name w:val="Body Text"/>
    <w:basedOn w:val="Normal"/>
    <w:link w:val="BodyTextChar"/>
    <w:uiPriority w:val="99"/>
    <w:semiHidden/>
    <w:unhideWhenUsed/>
    <w:rsid w:val="000765E6"/>
    <w:pPr>
      <w:spacing w:after="120"/>
    </w:pPr>
  </w:style>
  <w:style w:type="character" w:customStyle="1" w:styleId="BodyTextChar">
    <w:name w:val="Body Text Char"/>
    <w:basedOn w:val="DefaultParagraphFont"/>
    <w:link w:val="BodyText"/>
    <w:uiPriority w:val="99"/>
    <w:semiHidden/>
    <w:rsid w:val="000765E6"/>
    <w:rPr>
      <w:rFonts w:ascii="Calibri" w:hAnsi="Calibri" w:cs="Calibri"/>
    </w:rPr>
  </w:style>
  <w:style w:type="paragraph" w:styleId="NoSpacing">
    <w:name w:val="No Spacing"/>
    <w:link w:val="NoSpacingChar"/>
    <w:uiPriority w:val="99"/>
    <w:semiHidden/>
    <w:unhideWhenUsed/>
    <w:qFormat/>
    <w:rsid w:val="000765E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765E6"/>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0765E6"/>
    <w:rPr>
      <w:color w:val="0563C1" w:themeColor="hyperlink"/>
      <w:u w:val="single"/>
    </w:rPr>
  </w:style>
  <w:style w:type="character" w:styleId="UnresolvedMention">
    <w:name w:val="Unresolved Mention"/>
    <w:basedOn w:val="DefaultParagraphFont"/>
    <w:uiPriority w:val="99"/>
    <w:semiHidden/>
    <w:unhideWhenUsed/>
    <w:rsid w:val="000765E6"/>
    <w:rPr>
      <w:color w:val="605E5C"/>
      <w:shd w:val="clear" w:color="auto" w:fill="E1DFDD"/>
    </w:rPr>
  </w:style>
  <w:style w:type="paragraph" w:customStyle="1" w:styleId="Undertag">
    <w:name w:val="Undertag"/>
    <w:link w:val="UndertagChar"/>
    <w:autoRedefine/>
    <w:uiPriority w:val="5"/>
    <w:qFormat/>
    <w:rsid w:val="000765E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765E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765E6"/>
    <w:rPr>
      <w:color w:val="1F3864" w:themeColor="accent1" w:themeShade="80"/>
    </w:rPr>
  </w:style>
  <w:style w:type="character" w:customStyle="1" w:styleId="AnalyticChar">
    <w:name w:val="Analytic Char"/>
    <w:basedOn w:val="DefaultParagraphFont"/>
    <w:link w:val="Analytic"/>
    <w:uiPriority w:val="5"/>
    <w:rsid w:val="000765E6"/>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0F7C05"/>
    <w:pP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0F7C0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30</Pages>
  <Words>5975</Words>
  <Characters>33344</Characters>
  <Application>Microsoft Office Word</Application>
  <DocSecurity>0</DocSecurity>
  <Lines>266</Lines>
  <Paragraphs>97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3</cp:revision>
  <dcterms:created xsi:type="dcterms:W3CDTF">2026-01-17T20:01:00Z</dcterms:created>
  <dcterms:modified xsi:type="dcterms:W3CDTF">2026-01-17T20:01:00Z</dcterms:modified>
</cp:coreProperties>
</file>